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797B" w14:textId="77777777" w:rsidR="0059433D" w:rsidRDefault="0059433D" w:rsidP="0059433D">
      <w:pPr>
        <w:jc w:val="center"/>
        <w:rPr>
          <w:rFonts w:ascii="Times New Roman" w:eastAsia="Times New Roman" w:hAnsi="Times New Roman" w:cs="Times New Roman"/>
        </w:rPr>
      </w:pPr>
      <w:r>
        <w:rPr>
          <w:rFonts w:ascii="Times New Roman" w:eastAsia="Times New Roman" w:hAnsi="Times New Roman" w:cs="Times New Roman"/>
        </w:rPr>
        <w:t xml:space="preserve">Table 4.1 </w:t>
      </w:r>
      <w:r w:rsidRPr="00132AB4">
        <w:rPr>
          <w:rFonts w:ascii="Times New Roman" w:eastAsia="Times New Roman" w:hAnsi="Times New Roman" w:cs="Times New Roman"/>
        </w:rPr>
        <w:t>Observational Checklist Results of Student Motivation and Engagement</w:t>
      </w:r>
    </w:p>
    <w:tbl>
      <w:tblPr>
        <w:tblW w:w="9356"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540"/>
        <w:gridCol w:w="2160"/>
        <w:gridCol w:w="5380"/>
        <w:gridCol w:w="709"/>
        <w:gridCol w:w="567"/>
      </w:tblGrid>
      <w:tr w:rsidR="0059433D" w14:paraId="61F0482D" w14:textId="77777777" w:rsidTr="00A30ED8">
        <w:trPr>
          <w:tblHeader/>
        </w:trPr>
        <w:tc>
          <w:tcPr>
            <w:tcW w:w="540" w:type="dxa"/>
            <w:vAlign w:val="center"/>
          </w:tcPr>
          <w:p w14:paraId="3E431968" w14:textId="77777777" w:rsidR="0059433D" w:rsidRDefault="0059433D" w:rsidP="00D4208A">
            <w:pPr>
              <w:jc w:val="both"/>
              <w:rPr>
                <w:rFonts w:ascii="Times New Roman" w:eastAsia="Times New Roman" w:hAnsi="Times New Roman" w:cs="Times New Roman"/>
              </w:rPr>
            </w:pPr>
            <w:bookmarkStart w:id="0" w:name="_heading=h.v13kojg3dngo" w:colFirst="0" w:colLast="0"/>
            <w:bookmarkEnd w:id="0"/>
            <w:r>
              <w:rPr>
                <w:rFonts w:ascii="Times New Roman" w:eastAsia="Times New Roman" w:hAnsi="Times New Roman" w:cs="Times New Roman"/>
              </w:rPr>
              <w:t>No.</w:t>
            </w:r>
          </w:p>
        </w:tc>
        <w:tc>
          <w:tcPr>
            <w:tcW w:w="2160" w:type="dxa"/>
            <w:vAlign w:val="center"/>
          </w:tcPr>
          <w:p w14:paraId="2F328DB0"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Observation Focus</w:t>
            </w:r>
          </w:p>
        </w:tc>
        <w:tc>
          <w:tcPr>
            <w:tcW w:w="5380" w:type="dxa"/>
            <w:vAlign w:val="center"/>
          </w:tcPr>
          <w:p w14:paraId="41727540"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Indicators</w:t>
            </w:r>
          </w:p>
        </w:tc>
        <w:tc>
          <w:tcPr>
            <w:tcW w:w="709" w:type="dxa"/>
            <w:vAlign w:val="center"/>
          </w:tcPr>
          <w:p w14:paraId="5F08E9B2"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Yes</w:t>
            </w:r>
          </w:p>
        </w:tc>
        <w:tc>
          <w:tcPr>
            <w:tcW w:w="567" w:type="dxa"/>
            <w:vAlign w:val="center"/>
          </w:tcPr>
          <w:p w14:paraId="73FA3C82"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No</w:t>
            </w:r>
          </w:p>
        </w:tc>
      </w:tr>
      <w:tr w:rsidR="0059433D" w14:paraId="51AF2683" w14:textId="77777777" w:rsidTr="00A30ED8">
        <w:tc>
          <w:tcPr>
            <w:tcW w:w="540" w:type="dxa"/>
            <w:vAlign w:val="center"/>
          </w:tcPr>
          <w:p w14:paraId="5A0DD76A"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1</w:t>
            </w:r>
          </w:p>
        </w:tc>
        <w:tc>
          <w:tcPr>
            <w:tcW w:w="2160" w:type="dxa"/>
            <w:vAlign w:val="center"/>
          </w:tcPr>
          <w:p w14:paraId="600DDB04"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Attention</w:t>
            </w:r>
          </w:p>
        </w:tc>
        <w:tc>
          <w:tcPr>
            <w:tcW w:w="5380" w:type="dxa"/>
            <w:vAlign w:val="center"/>
          </w:tcPr>
          <w:p w14:paraId="0E981CAC"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Students listen attentively during expert group discussion.</w:t>
            </w:r>
          </w:p>
        </w:tc>
        <w:tc>
          <w:tcPr>
            <w:tcW w:w="709" w:type="dxa"/>
            <w:vAlign w:val="center"/>
          </w:tcPr>
          <w:p w14:paraId="7C909B64" w14:textId="77777777" w:rsidR="0059433D" w:rsidRDefault="00000000" w:rsidP="00D4208A">
            <w:pPr>
              <w:jc w:val="center"/>
              <w:rPr>
                <w:rFonts w:ascii="Times New Roman" w:eastAsia="Times New Roman" w:hAnsi="Times New Roman" w:cs="Times New Roman"/>
              </w:rPr>
            </w:pPr>
            <w:sdt>
              <w:sdtPr>
                <w:tag w:val="goog_rdk_0"/>
                <w:id w:val="-575736281"/>
              </w:sdtPr>
              <w:sdtContent>
                <w:r w:rsidR="0059433D">
                  <w:rPr>
                    <w:rFonts w:ascii="Gungsuh" w:eastAsia="Gungsuh" w:hAnsi="Gungsuh" w:cs="Gungsuh"/>
                  </w:rPr>
                  <w:t>√</w:t>
                </w:r>
              </w:sdtContent>
            </w:sdt>
          </w:p>
        </w:tc>
        <w:tc>
          <w:tcPr>
            <w:tcW w:w="567" w:type="dxa"/>
            <w:vAlign w:val="center"/>
          </w:tcPr>
          <w:p w14:paraId="52A65246"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59433D" w14:paraId="5D7AE2CB" w14:textId="77777777" w:rsidTr="00A30ED8">
        <w:tc>
          <w:tcPr>
            <w:tcW w:w="540" w:type="dxa"/>
            <w:vAlign w:val="center"/>
          </w:tcPr>
          <w:p w14:paraId="47655CAF"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2</w:t>
            </w:r>
          </w:p>
        </w:tc>
        <w:tc>
          <w:tcPr>
            <w:tcW w:w="2160" w:type="dxa"/>
            <w:vAlign w:val="center"/>
          </w:tcPr>
          <w:p w14:paraId="16A19166"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Participation</w:t>
            </w:r>
          </w:p>
        </w:tc>
        <w:tc>
          <w:tcPr>
            <w:tcW w:w="5380" w:type="dxa"/>
            <w:vAlign w:val="center"/>
          </w:tcPr>
          <w:p w14:paraId="4F53B824"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Students actively contribute to group discussion.</w:t>
            </w:r>
          </w:p>
        </w:tc>
        <w:tc>
          <w:tcPr>
            <w:tcW w:w="709" w:type="dxa"/>
          </w:tcPr>
          <w:p w14:paraId="59CC1EDC" w14:textId="77777777" w:rsidR="0059433D" w:rsidRDefault="00000000" w:rsidP="00D4208A">
            <w:pPr>
              <w:jc w:val="center"/>
              <w:rPr>
                <w:rFonts w:ascii="Times New Roman" w:eastAsia="Times New Roman" w:hAnsi="Times New Roman" w:cs="Times New Roman"/>
              </w:rPr>
            </w:pPr>
            <w:sdt>
              <w:sdtPr>
                <w:tag w:val="goog_rdk_1"/>
                <w:id w:val="-1461330482"/>
              </w:sdtPr>
              <w:sdtContent>
                <w:r w:rsidR="0059433D">
                  <w:rPr>
                    <w:rFonts w:ascii="Gungsuh" w:eastAsia="Gungsuh" w:hAnsi="Gungsuh" w:cs="Gungsuh"/>
                  </w:rPr>
                  <w:t>√</w:t>
                </w:r>
              </w:sdtContent>
            </w:sdt>
          </w:p>
        </w:tc>
        <w:tc>
          <w:tcPr>
            <w:tcW w:w="567" w:type="dxa"/>
            <w:vAlign w:val="center"/>
          </w:tcPr>
          <w:p w14:paraId="06C8B957" w14:textId="77777777" w:rsidR="0059433D" w:rsidRDefault="0059433D" w:rsidP="00D4208A">
            <w:pPr>
              <w:jc w:val="both"/>
              <w:rPr>
                <w:rFonts w:ascii="Times New Roman" w:eastAsia="Times New Roman" w:hAnsi="Times New Roman" w:cs="Times New Roman"/>
              </w:rPr>
            </w:pPr>
          </w:p>
        </w:tc>
      </w:tr>
      <w:tr w:rsidR="0059433D" w14:paraId="1DE59CCA" w14:textId="77777777" w:rsidTr="00A30ED8">
        <w:tc>
          <w:tcPr>
            <w:tcW w:w="540" w:type="dxa"/>
            <w:vAlign w:val="center"/>
          </w:tcPr>
          <w:p w14:paraId="4E5B7BAF"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4</w:t>
            </w:r>
          </w:p>
        </w:tc>
        <w:tc>
          <w:tcPr>
            <w:tcW w:w="2160" w:type="dxa"/>
            <w:vAlign w:val="center"/>
          </w:tcPr>
          <w:p w14:paraId="26A4BEAB"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Initiative</w:t>
            </w:r>
          </w:p>
        </w:tc>
        <w:tc>
          <w:tcPr>
            <w:tcW w:w="5380" w:type="dxa"/>
            <w:vAlign w:val="center"/>
          </w:tcPr>
          <w:p w14:paraId="193374A6"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Students voluntarily ask or answer questions.</w:t>
            </w:r>
          </w:p>
        </w:tc>
        <w:tc>
          <w:tcPr>
            <w:tcW w:w="709" w:type="dxa"/>
          </w:tcPr>
          <w:p w14:paraId="660EC591" w14:textId="77777777" w:rsidR="0059433D" w:rsidRDefault="00000000" w:rsidP="00D4208A">
            <w:pPr>
              <w:jc w:val="center"/>
              <w:rPr>
                <w:rFonts w:ascii="Times New Roman" w:eastAsia="Times New Roman" w:hAnsi="Times New Roman" w:cs="Times New Roman"/>
              </w:rPr>
            </w:pPr>
            <w:sdt>
              <w:sdtPr>
                <w:tag w:val="goog_rdk_2"/>
                <w:id w:val="-1766180071"/>
              </w:sdtPr>
              <w:sdtContent>
                <w:r w:rsidR="0059433D">
                  <w:rPr>
                    <w:rFonts w:ascii="Gungsuh" w:eastAsia="Gungsuh" w:hAnsi="Gungsuh" w:cs="Gungsuh"/>
                  </w:rPr>
                  <w:t>√</w:t>
                </w:r>
              </w:sdtContent>
            </w:sdt>
          </w:p>
        </w:tc>
        <w:tc>
          <w:tcPr>
            <w:tcW w:w="567" w:type="dxa"/>
            <w:vAlign w:val="center"/>
          </w:tcPr>
          <w:p w14:paraId="5FBE2D88" w14:textId="77777777" w:rsidR="0059433D" w:rsidRDefault="0059433D" w:rsidP="00D4208A">
            <w:pPr>
              <w:jc w:val="both"/>
              <w:rPr>
                <w:rFonts w:ascii="Times New Roman" w:eastAsia="Times New Roman" w:hAnsi="Times New Roman" w:cs="Times New Roman"/>
              </w:rPr>
            </w:pPr>
          </w:p>
        </w:tc>
      </w:tr>
      <w:tr w:rsidR="0059433D" w14:paraId="27AA4402" w14:textId="77777777" w:rsidTr="00A30ED8">
        <w:tc>
          <w:tcPr>
            <w:tcW w:w="540" w:type="dxa"/>
            <w:vAlign w:val="center"/>
          </w:tcPr>
          <w:p w14:paraId="0CBCB7D2"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5</w:t>
            </w:r>
          </w:p>
        </w:tc>
        <w:tc>
          <w:tcPr>
            <w:tcW w:w="2160" w:type="dxa"/>
            <w:vAlign w:val="center"/>
          </w:tcPr>
          <w:p w14:paraId="3EE49CE0"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Persistence</w:t>
            </w:r>
          </w:p>
        </w:tc>
        <w:tc>
          <w:tcPr>
            <w:tcW w:w="5380" w:type="dxa"/>
            <w:vAlign w:val="center"/>
          </w:tcPr>
          <w:p w14:paraId="63630FF2"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Students stay on task and complete group work.</w:t>
            </w:r>
          </w:p>
        </w:tc>
        <w:tc>
          <w:tcPr>
            <w:tcW w:w="709" w:type="dxa"/>
          </w:tcPr>
          <w:p w14:paraId="6A679732" w14:textId="77777777" w:rsidR="0059433D" w:rsidRDefault="00000000" w:rsidP="00D4208A">
            <w:pPr>
              <w:jc w:val="center"/>
              <w:rPr>
                <w:rFonts w:ascii="Times New Roman" w:eastAsia="Times New Roman" w:hAnsi="Times New Roman" w:cs="Times New Roman"/>
              </w:rPr>
            </w:pPr>
            <w:sdt>
              <w:sdtPr>
                <w:tag w:val="goog_rdk_3"/>
                <w:id w:val="-2106455654"/>
              </w:sdtPr>
              <w:sdtContent>
                <w:r w:rsidR="0059433D">
                  <w:rPr>
                    <w:rFonts w:ascii="Gungsuh" w:eastAsia="Gungsuh" w:hAnsi="Gungsuh" w:cs="Gungsuh"/>
                  </w:rPr>
                  <w:t>√</w:t>
                </w:r>
              </w:sdtContent>
            </w:sdt>
          </w:p>
        </w:tc>
        <w:tc>
          <w:tcPr>
            <w:tcW w:w="567" w:type="dxa"/>
            <w:vAlign w:val="center"/>
          </w:tcPr>
          <w:p w14:paraId="232042AA" w14:textId="77777777" w:rsidR="0059433D" w:rsidRDefault="0059433D" w:rsidP="00D4208A">
            <w:pPr>
              <w:jc w:val="both"/>
              <w:rPr>
                <w:rFonts w:ascii="Times New Roman" w:eastAsia="Times New Roman" w:hAnsi="Times New Roman" w:cs="Times New Roman"/>
              </w:rPr>
            </w:pPr>
          </w:p>
        </w:tc>
      </w:tr>
      <w:tr w:rsidR="0059433D" w14:paraId="1C9DD86B" w14:textId="77777777" w:rsidTr="00A30ED8">
        <w:tc>
          <w:tcPr>
            <w:tcW w:w="540" w:type="dxa"/>
            <w:vAlign w:val="center"/>
          </w:tcPr>
          <w:p w14:paraId="49FFC8CF"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6</w:t>
            </w:r>
          </w:p>
        </w:tc>
        <w:tc>
          <w:tcPr>
            <w:tcW w:w="2160" w:type="dxa"/>
            <w:vAlign w:val="center"/>
          </w:tcPr>
          <w:p w14:paraId="74C77CFF"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Enjoyment</w:t>
            </w:r>
          </w:p>
        </w:tc>
        <w:tc>
          <w:tcPr>
            <w:tcW w:w="5380" w:type="dxa"/>
            <w:vAlign w:val="center"/>
          </w:tcPr>
          <w:p w14:paraId="24132DA3"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Students show enthusiasm (e.g., smiling, engaged facial expressions).</w:t>
            </w:r>
          </w:p>
        </w:tc>
        <w:tc>
          <w:tcPr>
            <w:tcW w:w="709" w:type="dxa"/>
          </w:tcPr>
          <w:p w14:paraId="0ECA8861" w14:textId="77777777" w:rsidR="0059433D" w:rsidRDefault="00000000" w:rsidP="00D4208A">
            <w:pPr>
              <w:jc w:val="center"/>
              <w:rPr>
                <w:rFonts w:ascii="Times New Roman" w:eastAsia="Times New Roman" w:hAnsi="Times New Roman" w:cs="Times New Roman"/>
              </w:rPr>
            </w:pPr>
            <w:sdt>
              <w:sdtPr>
                <w:tag w:val="goog_rdk_4"/>
                <w:id w:val="2031689210"/>
              </w:sdtPr>
              <w:sdtContent>
                <w:r w:rsidR="0059433D">
                  <w:rPr>
                    <w:rFonts w:ascii="Gungsuh" w:eastAsia="Gungsuh" w:hAnsi="Gungsuh" w:cs="Gungsuh"/>
                  </w:rPr>
                  <w:t>√</w:t>
                </w:r>
              </w:sdtContent>
            </w:sdt>
          </w:p>
        </w:tc>
        <w:tc>
          <w:tcPr>
            <w:tcW w:w="567" w:type="dxa"/>
            <w:vAlign w:val="center"/>
          </w:tcPr>
          <w:p w14:paraId="0ADEB3A1" w14:textId="77777777" w:rsidR="0059433D" w:rsidRDefault="0059433D" w:rsidP="00D4208A">
            <w:pPr>
              <w:jc w:val="both"/>
              <w:rPr>
                <w:rFonts w:ascii="Times New Roman" w:eastAsia="Times New Roman" w:hAnsi="Times New Roman" w:cs="Times New Roman"/>
              </w:rPr>
            </w:pPr>
          </w:p>
        </w:tc>
      </w:tr>
      <w:tr w:rsidR="0059433D" w14:paraId="7A03E551" w14:textId="77777777" w:rsidTr="00A30ED8">
        <w:tc>
          <w:tcPr>
            <w:tcW w:w="540" w:type="dxa"/>
            <w:vAlign w:val="center"/>
          </w:tcPr>
          <w:p w14:paraId="6E844BCC"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7</w:t>
            </w:r>
          </w:p>
        </w:tc>
        <w:tc>
          <w:tcPr>
            <w:tcW w:w="2160" w:type="dxa"/>
            <w:vAlign w:val="center"/>
          </w:tcPr>
          <w:p w14:paraId="645CC386"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Responsibility</w:t>
            </w:r>
          </w:p>
        </w:tc>
        <w:tc>
          <w:tcPr>
            <w:tcW w:w="5380" w:type="dxa"/>
            <w:vAlign w:val="center"/>
          </w:tcPr>
          <w:p w14:paraId="55C5D39B"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Students show ownership of their assigned tasks.</w:t>
            </w:r>
          </w:p>
        </w:tc>
        <w:tc>
          <w:tcPr>
            <w:tcW w:w="709" w:type="dxa"/>
          </w:tcPr>
          <w:p w14:paraId="2153B8AD" w14:textId="77777777" w:rsidR="0059433D" w:rsidRDefault="00000000" w:rsidP="00D4208A">
            <w:pPr>
              <w:jc w:val="center"/>
              <w:rPr>
                <w:rFonts w:ascii="Times New Roman" w:eastAsia="Times New Roman" w:hAnsi="Times New Roman" w:cs="Times New Roman"/>
              </w:rPr>
            </w:pPr>
            <w:sdt>
              <w:sdtPr>
                <w:tag w:val="goog_rdk_5"/>
                <w:id w:val="1115324070"/>
              </w:sdtPr>
              <w:sdtContent>
                <w:r w:rsidR="0059433D">
                  <w:rPr>
                    <w:rFonts w:ascii="Gungsuh" w:eastAsia="Gungsuh" w:hAnsi="Gungsuh" w:cs="Gungsuh"/>
                  </w:rPr>
                  <w:t>√</w:t>
                </w:r>
              </w:sdtContent>
            </w:sdt>
          </w:p>
        </w:tc>
        <w:tc>
          <w:tcPr>
            <w:tcW w:w="567" w:type="dxa"/>
            <w:vAlign w:val="center"/>
          </w:tcPr>
          <w:p w14:paraId="23E096BF" w14:textId="77777777" w:rsidR="0059433D" w:rsidRDefault="0059433D" w:rsidP="00D4208A">
            <w:pPr>
              <w:jc w:val="both"/>
              <w:rPr>
                <w:rFonts w:ascii="Times New Roman" w:eastAsia="Times New Roman" w:hAnsi="Times New Roman" w:cs="Times New Roman"/>
              </w:rPr>
            </w:pPr>
          </w:p>
        </w:tc>
      </w:tr>
      <w:tr w:rsidR="0059433D" w14:paraId="54E9BBCC" w14:textId="77777777" w:rsidTr="00A30ED8">
        <w:tc>
          <w:tcPr>
            <w:tcW w:w="540" w:type="dxa"/>
            <w:vAlign w:val="center"/>
          </w:tcPr>
          <w:p w14:paraId="02813CA8"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8</w:t>
            </w:r>
          </w:p>
        </w:tc>
        <w:tc>
          <w:tcPr>
            <w:tcW w:w="2160" w:type="dxa"/>
            <w:vAlign w:val="center"/>
          </w:tcPr>
          <w:p w14:paraId="33009F9F"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Use of media</w:t>
            </w:r>
          </w:p>
        </w:tc>
        <w:tc>
          <w:tcPr>
            <w:tcW w:w="5380" w:type="dxa"/>
            <w:vAlign w:val="center"/>
          </w:tcPr>
          <w:p w14:paraId="39F85F25"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Students interact actively with instructional media.</w:t>
            </w:r>
          </w:p>
        </w:tc>
        <w:tc>
          <w:tcPr>
            <w:tcW w:w="709" w:type="dxa"/>
          </w:tcPr>
          <w:p w14:paraId="0866EAC2" w14:textId="77777777" w:rsidR="0059433D" w:rsidRDefault="00000000" w:rsidP="00D4208A">
            <w:pPr>
              <w:jc w:val="center"/>
              <w:rPr>
                <w:rFonts w:ascii="Times New Roman" w:eastAsia="Times New Roman" w:hAnsi="Times New Roman" w:cs="Times New Roman"/>
              </w:rPr>
            </w:pPr>
            <w:sdt>
              <w:sdtPr>
                <w:tag w:val="goog_rdk_6"/>
                <w:id w:val="-1020972600"/>
              </w:sdtPr>
              <w:sdtContent>
                <w:r w:rsidR="0059433D">
                  <w:rPr>
                    <w:rFonts w:ascii="Gungsuh" w:eastAsia="Gungsuh" w:hAnsi="Gungsuh" w:cs="Gungsuh"/>
                  </w:rPr>
                  <w:t>√</w:t>
                </w:r>
              </w:sdtContent>
            </w:sdt>
          </w:p>
        </w:tc>
        <w:tc>
          <w:tcPr>
            <w:tcW w:w="567" w:type="dxa"/>
            <w:vAlign w:val="center"/>
          </w:tcPr>
          <w:p w14:paraId="6F48BF8F" w14:textId="77777777" w:rsidR="0059433D" w:rsidRDefault="0059433D" w:rsidP="00D4208A">
            <w:pPr>
              <w:jc w:val="both"/>
              <w:rPr>
                <w:rFonts w:ascii="Times New Roman" w:eastAsia="Times New Roman" w:hAnsi="Times New Roman" w:cs="Times New Roman"/>
              </w:rPr>
            </w:pPr>
          </w:p>
        </w:tc>
      </w:tr>
      <w:tr w:rsidR="0059433D" w14:paraId="388DBED9" w14:textId="77777777" w:rsidTr="00A30ED8">
        <w:tc>
          <w:tcPr>
            <w:tcW w:w="540" w:type="dxa"/>
            <w:vAlign w:val="center"/>
          </w:tcPr>
          <w:p w14:paraId="25D65BD9"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9</w:t>
            </w:r>
          </w:p>
        </w:tc>
        <w:tc>
          <w:tcPr>
            <w:tcW w:w="2160" w:type="dxa"/>
            <w:vAlign w:val="center"/>
          </w:tcPr>
          <w:p w14:paraId="2B8E6C66"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Focus</w:t>
            </w:r>
          </w:p>
        </w:tc>
        <w:tc>
          <w:tcPr>
            <w:tcW w:w="5380" w:type="dxa"/>
            <w:vAlign w:val="center"/>
          </w:tcPr>
          <w:p w14:paraId="11E1535C"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Students maintain focus during transition between expert and jigsaw groups.</w:t>
            </w:r>
          </w:p>
        </w:tc>
        <w:tc>
          <w:tcPr>
            <w:tcW w:w="709" w:type="dxa"/>
          </w:tcPr>
          <w:p w14:paraId="0C479CC8" w14:textId="77777777" w:rsidR="0059433D" w:rsidRDefault="00000000" w:rsidP="00D4208A">
            <w:pPr>
              <w:jc w:val="center"/>
              <w:rPr>
                <w:rFonts w:ascii="Times New Roman" w:eastAsia="Times New Roman" w:hAnsi="Times New Roman" w:cs="Times New Roman"/>
              </w:rPr>
            </w:pPr>
            <w:sdt>
              <w:sdtPr>
                <w:tag w:val="goog_rdk_7"/>
                <w:id w:val="922913874"/>
              </w:sdtPr>
              <w:sdtContent>
                <w:r w:rsidR="0059433D">
                  <w:rPr>
                    <w:rFonts w:ascii="Gungsuh" w:eastAsia="Gungsuh" w:hAnsi="Gungsuh" w:cs="Gungsuh"/>
                  </w:rPr>
                  <w:t>√</w:t>
                </w:r>
              </w:sdtContent>
            </w:sdt>
          </w:p>
        </w:tc>
        <w:tc>
          <w:tcPr>
            <w:tcW w:w="567" w:type="dxa"/>
            <w:vAlign w:val="center"/>
          </w:tcPr>
          <w:p w14:paraId="32566C83" w14:textId="77777777" w:rsidR="0059433D" w:rsidRDefault="0059433D" w:rsidP="00D4208A">
            <w:pPr>
              <w:jc w:val="both"/>
              <w:rPr>
                <w:rFonts w:ascii="Times New Roman" w:eastAsia="Times New Roman" w:hAnsi="Times New Roman" w:cs="Times New Roman"/>
              </w:rPr>
            </w:pPr>
          </w:p>
        </w:tc>
      </w:tr>
      <w:tr w:rsidR="0059433D" w14:paraId="63DFA147" w14:textId="77777777" w:rsidTr="00A30ED8">
        <w:tc>
          <w:tcPr>
            <w:tcW w:w="540" w:type="dxa"/>
            <w:vAlign w:val="center"/>
          </w:tcPr>
          <w:p w14:paraId="30DF5BD5"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10</w:t>
            </w:r>
          </w:p>
        </w:tc>
        <w:tc>
          <w:tcPr>
            <w:tcW w:w="2160" w:type="dxa"/>
            <w:vAlign w:val="center"/>
          </w:tcPr>
          <w:p w14:paraId="03D2BB6C"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Interaction</w:t>
            </w:r>
          </w:p>
        </w:tc>
        <w:tc>
          <w:tcPr>
            <w:tcW w:w="5380" w:type="dxa"/>
            <w:vAlign w:val="center"/>
          </w:tcPr>
          <w:p w14:paraId="466CC4D3" w14:textId="77777777" w:rsidR="0059433D" w:rsidRDefault="0059433D" w:rsidP="00D4208A">
            <w:pPr>
              <w:jc w:val="both"/>
              <w:rPr>
                <w:rFonts w:ascii="Times New Roman" w:eastAsia="Times New Roman" w:hAnsi="Times New Roman" w:cs="Times New Roman"/>
              </w:rPr>
            </w:pPr>
            <w:r>
              <w:rPr>
                <w:rFonts w:ascii="Times New Roman" w:eastAsia="Times New Roman" w:hAnsi="Times New Roman" w:cs="Times New Roman"/>
              </w:rPr>
              <w:t>Students communicate effectively within their group.</w:t>
            </w:r>
          </w:p>
        </w:tc>
        <w:tc>
          <w:tcPr>
            <w:tcW w:w="709" w:type="dxa"/>
          </w:tcPr>
          <w:p w14:paraId="55C79B08" w14:textId="77777777" w:rsidR="0059433D" w:rsidRDefault="00000000" w:rsidP="00D4208A">
            <w:pPr>
              <w:jc w:val="center"/>
              <w:rPr>
                <w:rFonts w:ascii="Times New Roman" w:eastAsia="Times New Roman" w:hAnsi="Times New Roman" w:cs="Times New Roman"/>
              </w:rPr>
            </w:pPr>
            <w:sdt>
              <w:sdtPr>
                <w:tag w:val="goog_rdk_8"/>
                <w:id w:val="907306375"/>
              </w:sdtPr>
              <w:sdtContent>
                <w:r w:rsidR="0059433D">
                  <w:rPr>
                    <w:rFonts w:ascii="Gungsuh" w:eastAsia="Gungsuh" w:hAnsi="Gungsuh" w:cs="Gungsuh"/>
                  </w:rPr>
                  <w:t>√</w:t>
                </w:r>
              </w:sdtContent>
            </w:sdt>
          </w:p>
        </w:tc>
        <w:tc>
          <w:tcPr>
            <w:tcW w:w="567" w:type="dxa"/>
            <w:vAlign w:val="center"/>
          </w:tcPr>
          <w:p w14:paraId="65936D94" w14:textId="77777777" w:rsidR="0059433D" w:rsidRDefault="0059433D" w:rsidP="00D4208A">
            <w:pPr>
              <w:jc w:val="both"/>
              <w:rPr>
                <w:rFonts w:ascii="Times New Roman" w:eastAsia="Times New Roman" w:hAnsi="Times New Roman" w:cs="Times New Roman"/>
              </w:rPr>
            </w:pPr>
          </w:p>
        </w:tc>
      </w:tr>
    </w:tbl>
    <w:p w14:paraId="581D088A" w14:textId="77777777" w:rsidR="0010247C" w:rsidRDefault="0010247C"/>
    <w:p w14:paraId="2A5B797C" w14:textId="77777777" w:rsidR="00223532" w:rsidRPr="00223532" w:rsidRDefault="00223532" w:rsidP="00674D69">
      <w:pPr>
        <w:jc w:val="both"/>
        <w:rPr>
          <w:lang w:val="en-US"/>
        </w:rPr>
      </w:pPr>
      <w:r w:rsidRPr="00223532">
        <w:rPr>
          <w:lang w:val="en-US"/>
        </w:rPr>
        <w:t>Based on the results of the observational checklist, the students demonstrated a high level of motivation and engagement throughout the learning activities. The observations indicate that all students showed consistent positive behaviors across all indicators.</w:t>
      </w:r>
    </w:p>
    <w:p w14:paraId="12505B7F" w14:textId="77777777" w:rsidR="00223532" w:rsidRDefault="00223532" w:rsidP="00674D69">
      <w:pPr>
        <w:jc w:val="both"/>
        <w:rPr>
          <w:lang w:val="en-US"/>
        </w:rPr>
      </w:pPr>
      <w:r w:rsidRPr="00223532">
        <w:rPr>
          <w:lang w:val="en-US"/>
        </w:rPr>
        <w:t>The findings suggest that several key factors influenced this high level of engagement. All students showed ownership of their assigned tasks and actively contributed to their group discussions, highlighting the positive impact of collaborative learning on responsibility and participation. Furthermore, the students' enthusiasm and willingness to interact with instructional media point to the effectiveness of the teaching methods used. The students' ability to maintain focus and interact effectively within their groups indicates that the structured, cooperative nature of the activities fostered both motivation and a productive learning environment.</w:t>
      </w:r>
    </w:p>
    <w:p w14:paraId="1B1B76B2" w14:textId="77777777" w:rsidR="00C25FC0" w:rsidRDefault="00C25FC0" w:rsidP="00674D69">
      <w:pPr>
        <w:jc w:val="both"/>
        <w:rPr>
          <w:lang w:val="en-US"/>
        </w:rPr>
      </w:pPr>
    </w:p>
    <w:p w14:paraId="6DF3C735" w14:textId="77777777" w:rsidR="00C25FC0" w:rsidRDefault="00C25FC0" w:rsidP="00674D69">
      <w:pPr>
        <w:jc w:val="both"/>
        <w:rPr>
          <w:lang w:val="en-US"/>
        </w:rPr>
      </w:pPr>
    </w:p>
    <w:p w14:paraId="52094653" w14:textId="77777777" w:rsidR="00C25FC0" w:rsidRPr="00223532" w:rsidRDefault="00C25FC0" w:rsidP="00674D69">
      <w:pPr>
        <w:jc w:val="both"/>
        <w:rPr>
          <w:lang w:val="en-US"/>
        </w:rPr>
      </w:pPr>
    </w:p>
    <w:p w14:paraId="41D27EE3" w14:textId="77777777" w:rsidR="00C25FC0" w:rsidRPr="0081014A" w:rsidRDefault="00C25FC0" w:rsidP="00C25FC0">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Table 4.2 </w:t>
      </w:r>
      <w:r w:rsidRPr="00132AB4">
        <w:rPr>
          <w:rFonts w:ascii="Times New Roman" w:eastAsia="Times New Roman" w:hAnsi="Times New Roman" w:cs="Times New Roman"/>
        </w:rPr>
        <w:t>Questionnaire Results on Factors Influencing Student Motivation and Engagement</w:t>
      </w:r>
    </w:p>
    <w:tbl>
      <w:tblPr>
        <w:tblW w:w="9348" w:type="dxa"/>
        <w:tblBorders>
          <w:top w:val="single" w:sz="4" w:space="0" w:color="auto"/>
          <w:bottom w:val="single" w:sz="4" w:space="0" w:color="auto"/>
          <w:insideH w:val="single" w:sz="4" w:space="0" w:color="000000"/>
          <w:insideV w:val="single" w:sz="4" w:space="0" w:color="000000"/>
        </w:tblBorders>
        <w:tblLayout w:type="fixed"/>
        <w:tblLook w:val="0400" w:firstRow="0" w:lastRow="0" w:firstColumn="0" w:lastColumn="0" w:noHBand="0" w:noVBand="1"/>
      </w:tblPr>
      <w:tblGrid>
        <w:gridCol w:w="1795"/>
        <w:gridCol w:w="6390"/>
        <w:gridCol w:w="278"/>
        <w:gridCol w:w="278"/>
        <w:gridCol w:w="296"/>
        <w:gridCol w:w="311"/>
      </w:tblGrid>
      <w:tr w:rsidR="00C25FC0" w14:paraId="0326D339" w14:textId="77777777" w:rsidTr="004D2801">
        <w:trPr>
          <w:tblHeader/>
        </w:trPr>
        <w:tc>
          <w:tcPr>
            <w:tcW w:w="1795" w:type="dxa"/>
            <w:tcBorders>
              <w:top w:val="single" w:sz="4" w:space="0" w:color="auto"/>
              <w:bottom w:val="single" w:sz="4" w:space="0" w:color="000000"/>
              <w:right w:val="nil"/>
            </w:tcBorders>
            <w:vAlign w:val="center"/>
          </w:tcPr>
          <w:p w14:paraId="435AB384"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No.</w:t>
            </w:r>
          </w:p>
        </w:tc>
        <w:tc>
          <w:tcPr>
            <w:tcW w:w="6390" w:type="dxa"/>
            <w:tcBorders>
              <w:top w:val="single" w:sz="4" w:space="0" w:color="auto"/>
              <w:left w:val="nil"/>
              <w:bottom w:val="single" w:sz="4" w:space="0" w:color="000000"/>
              <w:right w:val="nil"/>
            </w:tcBorders>
            <w:vAlign w:val="center"/>
          </w:tcPr>
          <w:p w14:paraId="09A59BC2"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Statement</w:t>
            </w:r>
          </w:p>
        </w:tc>
        <w:tc>
          <w:tcPr>
            <w:tcW w:w="278" w:type="dxa"/>
            <w:tcBorders>
              <w:top w:val="single" w:sz="4" w:space="0" w:color="auto"/>
              <w:left w:val="nil"/>
              <w:bottom w:val="single" w:sz="4" w:space="0" w:color="000000"/>
              <w:right w:val="nil"/>
            </w:tcBorders>
            <w:vAlign w:val="center"/>
          </w:tcPr>
          <w:p w14:paraId="31551BEC"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1</w:t>
            </w:r>
          </w:p>
        </w:tc>
        <w:tc>
          <w:tcPr>
            <w:tcW w:w="278" w:type="dxa"/>
            <w:tcBorders>
              <w:top w:val="single" w:sz="4" w:space="0" w:color="auto"/>
              <w:left w:val="nil"/>
              <w:bottom w:val="single" w:sz="4" w:space="0" w:color="000000"/>
              <w:right w:val="nil"/>
            </w:tcBorders>
            <w:vAlign w:val="center"/>
          </w:tcPr>
          <w:p w14:paraId="291CFA49"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2</w:t>
            </w:r>
          </w:p>
        </w:tc>
        <w:tc>
          <w:tcPr>
            <w:tcW w:w="296" w:type="dxa"/>
            <w:tcBorders>
              <w:top w:val="single" w:sz="4" w:space="0" w:color="auto"/>
              <w:left w:val="nil"/>
              <w:bottom w:val="single" w:sz="4" w:space="0" w:color="000000"/>
              <w:right w:val="nil"/>
            </w:tcBorders>
            <w:vAlign w:val="center"/>
          </w:tcPr>
          <w:p w14:paraId="57BA9C48"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3</w:t>
            </w:r>
          </w:p>
        </w:tc>
        <w:tc>
          <w:tcPr>
            <w:tcW w:w="311" w:type="dxa"/>
            <w:tcBorders>
              <w:left w:val="nil"/>
            </w:tcBorders>
            <w:vAlign w:val="center"/>
          </w:tcPr>
          <w:p w14:paraId="2D0A6739"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4</w:t>
            </w:r>
          </w:p>
        </w:tc>
      </w:tr>
      <w:tr w:rsidR="00C25FC0" w14:paraId="3FC94B66" w14:textId="77777777" w:rsidTr="004D2801">
        <w:tc>
          <w:tcPr>
            <w:tcW w:w="1795" w:type="dxa"/>
            <w:tcBorders>
              <w:top w:val="single" w:sz="4" w:space="0" w:color="000000"/>
              <w:bottom w:val="single" w:sz="4" w:space="0" w:color="000000"/>
              <w:right w:val="nil"/>
            </w:tcBorders>
            <w:vAlign w:val="center"/>
          </w:tcPr>
          <w:p w14:paraId="0381D933"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A. Motivation</w:t>
            </w:r>
          </w:p>
        </w:tc>
        <w:tc>
          <w:tcPr>
            <w:tcW w:w="6390" w:type="dxa"/>
            <w:tcBorders>
              <w:top w:val="single" w:sz="4" w:space="0" w:color="000000"/>
              <w:left w:val="nil"/>
              <w:bottom w:val="single" w:sz="4" w:space="0" w:color="000000"/>
              <w:right w:val="nil"/>
            </w:tcBorders>
            <w:vAlign w:val="center"/>
          </w:tcPr>
          <w:p w14:paraId="27762271"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7A141A43"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70406965" w14:textId="77777777" w:rsidR="00C25FC0" w:rsidRDefault="00C25FC0" w:rsidP="004D2801">
            <w:pPr>
              <w:jc w:val="both"/>
              <w:rPr>
                <w:rFonts w:ascii="Times New Roman" w:eastAsia="Times New Roman" w:hAnsi="Times New Roman" w:cs="Times New Roman"/>
              </w:rPr>
            </w:pPr>
          </w:p>
        </w:tc>
        <w:tc>
          <w:tcPr>
            <w:tcW w:w="296" w:type="dxa"/>
            <w:tcBorders>
              <w:top w:val="single" w:sz="4" w:space="0" w:color="000000"/>
              <w:left w:val="nil"/>
              <w:bottom w:val="single" w:sz="4" w:space="0" w:color="000000"/>
              <w:right w:val="nil"/>
            </w:tcBorders>
            <w:vAlign w:val="center"/>
          </w:tcPr>
          <w:p w14:paraId="7218433F" w14:textId="77777777" w:rsidR="00C25FC0" w:rsidRDefault="00C25FC0" w:rsidP="004D2801">
            <w:pPr>
              <w:jc w:val="both"/>
              <w:rPr>
                <w:rFonts w:ascii="Times New Roman" w:eastAsia="Times New Roman" w:hAnsi="Times New Roman" w:cs="Times New Roman"/>
              </w:rPr>
            </w:pPr>
          </w:p>
        </w:tc>
        <w:tc>
          <w:tcPr>
            <w:tcW w:w="311" w:type="dxa"/>
            <w:tcBorders>
              <w:left w:val="nil"/>
            </w:tcBorders>
            <w:vAlign w:val="center"/>
          </w:tcPr>
          <w:p w14:paraId="27D8B5F5" w14:textId="77777777" w:rsidR="00C25FC0" w:rsidRDefault="00C25FC0" w:rsidP="004D2801">
            <w:pPr>
              <w:jc w:val="both"/>
              <w:rPr>
                <w:rFonts w:ascii="Times New Roman" w:eastAsia="Times New Roman" w:hAnsi="Times New Roman" w:cs="Times New Roman"/>
              </w:rPr>
            </w:pPr>
          </w:p>
        </w:tc>
      </w:tr>
      <w:tr w:rsidR="00C25FC0" w14:paraId="027174BE" w14:textId="77777777" w:rsidTr="004D2801">
        <w:tc>
          <w:tcPr>
            <w:tcW w:w="1795" w:type="dxa"/>
            <w:tcBorders>
              <w:top w:val="single" w:sz="4" w:space="0" w:color="000000"/>
              <w:bottom w:val="single" w:sz="4" w:space="0" w:color="000000"/>
              <w:right w:val="nil"/>
            </w:tcBorders>
            <w:vAlign w:val="center"/>
          </w:tcPr>
          <w:p w14:paraId="285E6844"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1</w:t>
            </w:r>
          </w:p>
        </w:tc>
        <w:tc>
          <w:tcPr>
            <w:tcW w:w="6390" w:type="dxa"/>
            <w:tcBorders>
              <w:top w:val="single" w:sz="4" w:space="0" w:color="000000"/>
              <w:left w:val="nil"/>
              <w:bottom w:val="single" w:sz="4" w:space="0" w:color="000000"/>
              <w:right w:val="nil"/>
            </w:tcBorders>
            <w:vAlign w:val="center"/>
          </w:tcPr>
          <w:p w14:paraId="48D2B4DF"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I feel excited to learn English vocabulary through group activities.</w:t>
            </w:r>
          </w:p>
        </w:tc>
        <w:tc>
          <w:tcPr>
            <w:tcW w:w="278" w:type="dxa"/>
            <w:tcBorders>
              <w:top w:val="single" w:sz="4" w:space="0" w:color="000000"/>
              <w:left w:val="nil"/>
              <w:bottom w:val="single" w:sz="4" w:space="0" w:color="000000"/>
              <w:right w:val="nil"/>
            </w:tcBorders>
            <w:vAlign w:val="center"/>
          </w:tcPr>
          <w:p w14:paraId="5671A361"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6095AE4E" w14:textId="77777777" w:rsidR="00C25FC0" w:rsidRDefault="00C25FC0" w:rsidP="004D2801">
            <w:pPr>
              <w:jc w:val="both"/>
              <w:rPr>
                <w:rFonts w:ascii="Times New Roman" w:eastAsia="Times New Roman" w:hAnsi="Times New Roman" w:cs="Times New Roman"/>
              </w:rPr>
            </w:pPr>
          </w:p>
        </w:tc>
        <w:tc>
          <w:tcPr>
            <w:tcW w:w="296" w:type="dxa"/>
            <w:tcBorders>
              <w:top w:val="single" w:sz="4" w:space="0" w:color="000000"/>
              <w:left w:val="nil"/>
              <w:bottom w:val="single" w:sz="4" w:space="0" w:color="000000"/>
              <w:right w:val="nil"/>
            </w:tcBorders>
            <w:vAlign w:val="center"/>
          </w:tcPr>
          <w:p w14:paraId="694CE004" w14:textId="77777777" w:rsidR="00C25FC0" w:rsidRDefault="00C25FC0" w:rsidP="004D2801">
            <w:pPr>
              <w:jc w:val="both"/>
              <w:rPr>
                <w:rFonts w:ascii="Times New Roman" w:eastAsia="Times New Roman" w:hAnsi="Times New Roman" w:cs="Times New Roman"/>
              </w:rPr>
            </w:pPr>
          </w:p>
        </w:tc>
        <w:tc>
          <w:tcPr>
            <w:tcW w:w="311" w:type="dxa"/>
            <w:tcBorders>
              <w:left w:val="nil"/>
            </w:tcBorders>
            <w:vAlign w:val="center"/>
          </w:tcPr>
          <w:p w14:paraId="453AF90E" w14:textId="77777777" w:rsidR="00C25FC0" w:rsidRDefault="00000000" w:rsidP="004D2801">
            <w:pPr>
              <w:jc w:val="both"/>
              <w:rPr>
                <w:rFonts w:ascii="Times New Roman" w:eastAsia="Times New Roman" w:hAnsi="Times New Roman" w:cs="Times New Roman"/>
              </w:rPr>
            </w:pPr>
            <w:sdt>
              <w:sdtPr>
                <w:tag w:val="goog_rdk_9"/>
                <w:id w:val="953798082"/>
              </w:sdtPr>
              <w:sdtContent>
                <w:r w:rsidR="00C25FC0">
                  <w:rPr>
                    <w:rFonts w:ascii="Gungsuh" w:eastAsia="Gungsuh" w:hAnsi="Gungsuh" w:cs="Gungsuh"/>
                  </w:rPr>
                  <w:t>√</w:t>
                </w:r>
              </w:sdtContent>
            </w:sdt>
          </w:p>
        </w:tc>
      </w:tr>
      <w:tr w:rsidR="00C25FC0" w14:paraId="7C7108DE" w14:textId="77777777" w:rsidTr="004D2801">
        <w:tc>
          <w:tcPr>
            <w:tcW w:w="1795" w:type="dxa"/>
            <w:tcBorders>
              <w:top w:val="single" w:sz="4" w:space="0" w:color="000000"/>
              <w:bottom w:val="single" w:sz="4" w:space="0" w:color="000000"/>
              <w:right w:val="nil"/>
            </w:tcBorders>
            <w:vAlign w:val="center"/>
          </w:tcPr>
          <w:p w14:paraId="55984AA7"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2</w:t>
            </w:r>
          </w:p>
        </w:tc>
        <w:tc>
          <w:tcPr>
            <w:tcW w:w="6390" w:type="dxa"/>
            <w:tcBorders>
              <w:top w:val="single" w:sz="4" w:space="0" w:color="000000"/>
              <w:left w:val="nil"/>
              <w:bottom w:val="single" w:sz="4" w:space="0" w:color="000000"/>
              <w:right w:val="nil"/>
            </w:tcBorders>
            <w:vAlign w:val="center"/>
          </w:tcPr>
          <w:p w14:paraId="4E74DA43"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I enjoy being responsible for learning and sharing vocabulary.</w:t>
            </w:r>
          </w:p>
        </w:tc>
        <w:tc>
          <w:tcPr>
            <w:tcW w:w="278" w:type="dxa"/>
            <w:tcBorders>
              <w:top w:val="single" w:sz="4" w:space="0" w:color="000000"/>
              <w:left w:val="nil"/>
              <w:bottom w:val="single" w:sz="4" w:space="0" w:color="000000"/>
              <w:right w:val="nil"/>
            </w:tcBorders>
            <w:vAlign w:val="center"/>
          </w:tcPr>
          <w:p w14:paraId="73E614E7"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5CBCD694" w14:textId="77777777" w:rsidR="00C25FC0" w:rsidRDefault="00C25FC0" w:rsidP="004D2801">
            <w:pPr>
              <w:jc w:val="both"/>
              <w:rPr>
                <w:rFonts w:ascii="Times New Roman" w:eastAsia="Times New Roman" w:hAnsi="Times New Roman" w:cs="Times New Roman"/>
              </w:rPr>
            </w:pPr>
          </w:p>
        </w:tc>
        <w:tc>
          <w:tcPr>
            <w:tcW w:w="296" w:type="dxa"/>
            <w:tcBorders>
              <w:top w:val="single" w:sz="4" w:space="0" w:color="000000"/>
              <w:left w:val="nil"/>
              <w:bottom w:val="single" w:sz="4" w:space="0" w:color="000000"/>
              <w:right w:val="nil"/>
            </w:tcBorders>
            <w:vAlign w:val="center"/>
          </w:tcPr>
          <w:p w14:paraId="5380E4EC" w14:textId="77777777" w:rsidR="00C25FC0" w:rsidRDefault="00000000" w:rsidP="004D2801">
            <w:pPr>
              <w:jc w:val="both"/>
              <w:rPr>
                <w:rFonts w:ascii="Times New Roman" w:eastAsia="Times New Roman" w:hAnsi="Times New Roman" w:cs="Times New Roman"/>
              </w:rPr>
            </w:pPr>
            <w:sdt>
              <w:sdtPr>
                <w:tag w:val="goog_rdk_10"/>
                <w:id w:val="1450449144"/>
              </w:sdtPr>
              <w:sdtContent>
                <w:r w:rsidR="00C25FC0">
                  <w:rPr>
                    <w:rFonts w:ascii="Gungsuh" w:eastAsia="Gungsuh" w:hAnsi="Gungsuh" w:cs="Gungsuh"/>
                  </w:rPr>
                  <w:t>√</w:t>
                </w:r>
              </w:sdtContent>
            </w:sdt>
          </w:p>
        </w:tc>
        <w:tc>
          <w:tcPr>
            <w:tcW w:w="311" w:type="dxa"/>
            <w:tcBorders>
              <w:left w:val="nil"/>
            </w:tcBorders>
            <w:vAlign w:val="center"/>
          </w:tcPr>
          <w:p w14:paraId="12DB26ED" w14:textId="77777777" w:rsidR="00C25FC0" w:rsidRDefault="00C25FC0" w:rsidP="004D2801">
            <w:pPr>
              <w:jc w:val="both"/>
              <w:rPr>
                <w:rFonts w:ascii="Times New Roman" w:eastAsia="Times New Roman" w:hAnsi="Times New Roman" w:cs="Times New Roman"/>
              </w:rPr>
            </w:pPr>
          </w:p>
        </w:tc>
      </w:tr>
      <w:tr w:rsidR="00C25FC0" w14:paraId="428A9E0A" w14:textId="77777777" w:rsidTr="004D2801">
        <w:tc>
          <w:tcPr>
            <w:tcW w:w="1795" w:type="dxa"/>
            <w:tcBorders>
              <w:top w:val="single" w:sz="4" w:space="0" w:color="000000"/>
              <w:bottom w:val="single" w:sz="4" w:space="0" w:color="000000"/>
              <w:right w:val="nil"/>
            </w:tcBorders>
            <w:vAlign w:val="center"/>
          </w:tcPr>
          <w:p w14:paraId="176E2463"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3</w:t>
            </w:r>
          </w:p>
        </w:tc>
        <w:tc>
          <w:tcPr>
            <w:tcW w:w="6390" w:type="dxa"/>
            <w:tcBorders>
              <w:top w:val="single" w:sz="4" w:space="0" w:color="000000"/>
              <w:left w:val="nil"/>
              <w:bottom w:val="single" w:sz="4" w:space="0" w:color="000000"/>
              <w:right w:val="nil"/>
            </w:tcBorders>
            <w:vAlign w:val="center"/>
          </w:tcPr>
          <w:p w14:paraId="7776A7A1"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I am more motivated when learning vocabulary with my friends.</w:t>
            </w:r>
          </w:p>
        </w:tc>
        <w:tc>
          <w:tcPr>
            <w:tcW w:w="278" w:type="dxa"/>
            <w:tcBorders>
              <w:top w:val="single" w:sz="4" w:space="0" w:color="000000"/>
              <w:left w:val="nil"/>
              <w:bottom w:val="single" w:sz="4" w:space="0" w:color="000000"/>
              <w:right w:val="nil"/>
            </w:tcBorders>
            <w:vAlign w:val="center"/>
          </w:tcPr>
          <w:p w14:paraId="1E09B823"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75E9D8E0" w14:textId="77777777" w:rsidR="00C25FC0" w:rsidRDefault="00C25FC0" w:rsidP="004D2801">
            <w:pPr>
              <w:jc w:val="both"/>
              <w:rPr>
                <w:rFonts w:ascii="Times New Roman" w:eastAsia="Times New Roman" w:hAnsi="Times New Roman" w:cs="Times New Roman"/>
              </w:rPr>
            </w:pPr>
          </w:p>
        </w:tc>
        <w:tc>
          <w:tcPr>
            <w:tcW w:w="296" w:type="dxa"/>
            <w:tcBorders>
              <w:top w:val="single" w:sz="4" w:space="0" w:color="000000"/>
              <w:left w:val="nil"/>
              <w:bottom w:val="single" w:sz="4" w:space="0" w:color="000000"/>
              <w:right w:val="nil"/>
            </w:tcBorders>
            <w:vAlign w:val="center"/>
          </w:tcPr>
          <w:p w14:paraId="2731F220" w14:textId="77777777" w:rsidR="00C25FC0" w:rsidRDefault="00C25FC0" w:rsidP="004D2801">
            <w:pPr>
              <w:jc w:val="both"/>
              <w:rPr>
                <w:rFonts w:ascii="Times New Roman" w:eastAsia="Times New Roman" w:hAnsi="Times New Roman" w:cs="Times New Roman"/>
              </w:rPr>
            </w:pPr>
          </w:p>
        </w:tc>
        <w:tc>
          <w:tcPr>
            <w:tcW w:w="311" w:type="dxa"/>
            <w:tcBorders>
              <w:left w:val="nil"/>
            </w:tcBorders>
            <w:vAlign w:val="center"/>
          </w:tcPr>
          <w:p w14:paraId="42228D11" w14:textId="77777777" w:rsidR="00C25FC0" w:rsidRDefault="00000000" w:rsidP="004D2801">
            <w:pPr>
              <w:jc w:val="both"/>
              <w:rPr>
                <w:rFonts w:ascii="Times New Roman" w:eastAsia="Times New Roman" w:hAnsi="Times New Roman" w:cs="Times New Roman"/>
              </w:rPr>
            </w:pPr>
            <w:sdt>
              <w:sdtPr>
                <w:tag w:val="goog_rdk_11"/>
                <w:id w:val="1114494779"/>
              </w:sdtPr>
              <w:sdtContent>
                <w:r w:rsidR="00C25FC0">
                  <w:rPr>
                    <w:rFonts w:ascii="Gungsuh" w:eastAsia="Gungsuh" w:hAnsi="Gungsuh" w:cs="Gungsuh"/>
                  </w:rPr>
                  <w:t>√</w:t>
                </w:r>
              </w:sdtContent>
            </w:sdt>
          </w:p>
        </w:tc>
      </w:tr>
      <w:tr w:rsidR="00C25FC0" w14:paraId="6C95ACBB" w14:textId="77777777" w:rsidTr="004D2801">
        <w:tc>
          <w:tcPr>
            <w:tcW w:w="1795" w:type="dxa"/>
            <w:tcBorders>
              <w:top w:val="single" w:sz="4" w:space="0" w:color="000000"/>
              <w:bottom w:val="single" w:sz="4" w:space="0" w:color="000000"/>
              <w:right w:val="nil"/>
            </w:tcBorders>
            <w:vAlign w:val="center"/>
          </w:tcPr>
          <w:p w14:paraId="5ADDCFCE"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4</w:t>
            </w:r>
          </w:p>
        </w:tc>
        <w:tc>
          <w:tcPr>
            <w:tcW w:w="6390" w:type="dxa"/>
            <w:tcBorders>
              <w:top w:val="single" w:sz="4" w:space="0" w:color="000000"/>
              <w:left w:val="nil"/>
              <w:bottom w:val="single" w:sz="4" w:space="0" w:color="000000"/>
              <w:right w:val="nil"/>
            </w:tcBorders>
            <w:vAlign w:val="center"/>
          </w:tcPr>
          <w:p w14:paraId="0A79FA70"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I want to learn more English words after participating in jigsaw activities.</w:t>
            </w:r>
          </w:p>
        </w:tc>
        <w:tc>
          <w:tcPr>
            <w:tcW w:w="278" w:type="dxa"/>
            <w:tcBorders>
              <w:top w:val="single" w:sz="4" w:space="0" w:color="000000"/>
              <w:left w:val="nil"/>
              <w:bottom w:val="single" w:sz="4" w:space="0" w:color="000000"/>
              <w:right w:val="nil"/>
            </w:tcBorders>
            <w:vAlign w:val="center"/>
          </w:tcPr>
          <w:p w14:paraId="0489640C"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25CFCD2B" w14:textId="77777777" w:rsidR="00C25FC0" w:rsidRDefault="00C25FC0" w:rsidP="004D2801">
            <w:pPr>
              <w:jc w:val="both"/>
              <w:rPr>
                <w:rFonts w:ascii="Times New Roman" w:eastAsia="Times New Roman" w:hAnsi="Times New Roman" w:cs="Times New Roman"/>
              </w:rPr>
            </w:pPr>
          </w:p>
        </w:tc>
        <w:tc>
          <w:tcPr>
            <w:tcW w:w="296" w:type="dxa"/>
            <w:tcBorders>
              <w:top w:val="single" w:sz="4" w:space="0" w:color="000000"/>
              <w:left w:val="nil"/>
              <w:bottom w:val="single" w:sz="4" w:space="0" w:color="000000"/>
              <w:right w:val="nil"/>
            </w:tcBorders>
            <w:vAlign w:val="center"/>
          </w:tcPr>
          <w:p w14:paraId="2FFEB5ED" w14:textId="77777777" w:rsidR="00C25FC0" w:rsidRDefault="00000000" w:rsidP="004D2801">
            <w:pPr>
              <w:jc w:val="both"/>
              <w:rPr>
                <w:rFonts w:ascii="Times New Roman" w:eastAsia="Times New Roman" w:hAnsi="Times New Roman" w:cs="Times New Roman"/>
              </w:rPr>
            </w:pPr>
            <w:sdt>
              <w:sdtPr>
                <w:tag w:val="goog_rdk_12"/>
                <w:id w:val="-1972001915"/>
              </w:sdtPr>
              <w:sdtContent>
                <w:r w:rsidR="00C25FC0">
                  <w:rPr>
                    <w:rFonts w:ascii="Gungsuh" w:eastAsia="Gungsuh" w:hAnsi="Gungsuh" w:cs="Gungsuh"/>
                  </w:rPr>
                  <w:t>√</w:t>
                </w:r>
              </w:sdtContent>
            </w:sdt>
          </w:p>
        </w:tc>
        <w:tc>
          <w:tcPr>
            <w:tcW w:w="311" w:type="dxa"/>
            <w:tcBorders>
              <w:left w:val="nil"/>
            </w:tcBorders>
            <w:vAlign w:val="center"/>
          </w:tcPr>
          <w:p w14:paraId="59960DA1" w14:textId="77777777" w:rsidR="00C25FC0" w:rsidRDefault="00C25FC0" w:rsidP="004D2801">
            <w:pPr>
              <w:jc w:val="both"/>
              <w:rPr>
                <w:rFonts w:ascii="Times New Roman" w:eastAsia="Times New Roman" w:hAnsi="Times New Roman" w:cs="Times New Roman"/>
              </w:rPr>
            </w:pPr>
          </w:p>
        </w:tc>
      </w:tr>
      <w:tr w:rsidR="00C25FC0" w14:paraId="55F7E3E0" w14:textId="77777777" w:rsidTr="004D2801">
        <w:tc>
          <w:tcPr>
            <w:tcW w:w="1795" w:type="dxa"/>
            <w:tcBorders>
              <w:top w:val="single" w:sz="4" w:space="0" w:color="000000"/>
              <w:bottom w:val="single" w:sz="4" w:space="0" w:color="000000"/>
              <w:right w:val="nil"/>
            </w:tcBorders>
            <w:vAlign w:val="center"/>
          </w:tcPr>
          <w:p w14:paraId="45107A91"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B. Engagement</w:t>
            </w:r>
          </w:p>
        </w:tc>
        <w:tc>
          <w:tcPr>
            <w:tcW w:w="6390" w:type="dxa"/>
            <w:tcBorders>
              <w:top w:val="single" w:sz="4" w:space="0" w:color="000000"/>
              <w:left w:val="nil"/>
              <w:bottom w:val="single" w:sz="4" w:space="0" w:color="000000"/>
              <w:right w:val="nil"/>
            </w:tcBorders>
            <w:vAlign w:val="center"/>
          </w:tcPr>
          <w:p w14:paraId="243AF79A"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05398A25"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0B754D97" w14:textId="77777777" w:rsidR="00C25FC0" w:rsidRDefault="00C25FC0" w:rsidP="004D2801">
            <w:pPr>
              <w:jc w:val="both"/>
              <w:rPr>
                <w:rFonts w:ascii="Times New Roman" w:eastAsia="Times New Roman" w:hAnsi="Times New Roman" w:cs="Times New Roman"/>
              </w:rPr>
            </w:pPr>
          </w:p>
        </w:tc>
        <w:tc>
          <w:tcPr>
            <w:tcW w:w="296" w:type="dxa"/>
            <w:tcBorders>
              <w:top w:val="single" w:sz="4" w:space="0" w:color="000000"/>
              <w:left w:val="nil"/>
              <w:bottom w:val="single" w:sz="4" w:space="0" w:color="000000"/>
              <w:right w:val="nil"/>
            </w:tcBorders>
            <w:vAlign w:val="center"/>
          </w:tcPr>
          <w:p w14:paraId="2E2E4A69" w14:textId="77777777" w:rsidR="00C25FC0" w:rsidRDefault="00C25FC0" w:rsidP="004D2801">
            <w:pPr>
              <w:jc w:val="both"/>
              <w:rPr>
                <w:rFonts w:ascii="Times New Roman" w:eastAsia="Times New Roman" w:hAnsi="Times New Roman" w:cs="Times New Roman"/>
              </w:rPr>
            </w:pPr>
          </w:p>
        </w:tc>
        <w:tc>
          <w:tcPr>
            <w:tcW w:w="311" w:type="dxa"/>
            <w:tcBorders>
              <w:left w:val="nil"/>
            </w:tcBorders>
            <w:vAlign w:val="center"/>
          </w:tcPr>
          <w:p w14:paraId="40E96C98" w14:textId="77777777" w:rsidR="00C25FC0" w:rsidRDefault="00C25FC0" w:rsidP="004D2801">
            <w:pPr>
              <w:jc w:val="both"/>
              <w:rPr>
                <w:rFonts w:ascii="Times New Roman" w:eastAsia="Times New Roman" w:hAnsi="Times New Roman" w:cs="Times New Roman"/>
              </w:rPr>
            </w:pPr>
          </w:p>
        </w:tc>
      </w:tr>
      <w:tr w:rsidR="00C25FC0" w14:paraId="01924883" w14:textId="77777777" w:rsidTr="004D2801">
        <w:tc>
          <w:tcPr>
            <w:tcW w:w="1795" w:type="dxa"/>
            <w:tcBorders>
              <w:top w:val="single" w:sz="4" w:space="0" w:color="000000"/>
              <w:bottom w:val="single" w:sz="4" w:space="0" w:color="000000"/>
              <w:right w:val="nil"/>
            </w:tcBorders>
            <w:vAlign w:val="center"/>
          </w:tcPr>
          <w:p w14:paraId="21EDEE5B"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5</w:t>
            </w:r>
          </w:p>
        </w:tc>
        <w:tc>
          <w:tcPr>
            <w:tcW w:w="6390" w:type="dxa"/>
            <w:tcBorders>
              <w:top w:val="single" w:sz="4" w:space="0" w:color="000000"/>
              <w:left w:val="nil"/>
              <w:bottom w:val="single" w:sz="4" w:space="0" w:color="000000"/>
              <w:right w:val="nil"/>
            </w:tcBorders>
            <w:vAlign w:val="center"/>
          </w:tcPr>
          <w:p w14:paraId="3FDDD4B4"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I actively participated in my group discussion.</w:t>
            </w:r>
          </w:p>
        </w:tc>
        <w:tc>
          <w:tcPr>
            <w:tcW w:w="278" w:type="dxa"/>
            <w:tcBorders>
              <w:top w:val="single" w:sz="4" w:space="0" w:color="000000"/>
              <w:left w:val="nil"/>
              <w:bottom w:val="single" w:sz="4" w:space="0" w:color="000000"/>
              <w:right w:val="nil"/>
            </w:tcBorders>
            <w:vAlign w:val="center"/>
          </w:tcPr>
          <w:p w14:paraId="3C35C758"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762D5F85" w14:textId="77777777" w:rsidR="00C25FC0" w:rsidRDefault="00C25FC0" w:rsidP="004D2801">
            <w:pPr>
              <w:jc w:val="both"/>
              <w:rPr>
                <w:rFonts w:ascii="Times New Roman" w:eastAsia="Times New Roman" w:hAnsi="Times New Roman" w:cs="Times New Roman"/>
              </w:rPr>
            </w:pPr>
          </w:p>
        </w:tc>
        <w:tc>
          <w:tcPr>
            <w:tcW w:w="296" w:type="dxa"/>
            <w:tcBorders>
              <w:top w:val="single" w:sz="4" w:space="0" w:color="000000"/>
              <w:left w:val="nil"/>
              <w:bottom w:val="single" w:sz="4" w:space="0" w:color="000000"/>
              <w:right w:val="nil"/>
            </w:tcBorders>
            <w:vAlign w:val="center"/>
          </w:tcPr>
          <w:p w14:paraId="45B66861" w14:textId="77777777" w:rsidR="00C25FC0" w:rsidRDefault="00000000" w:rsidP="004D2801">
            <w:pPr>
              <w:jc w:val="both"/>
              <w:rPr>
                <w:rFonts w:ascii="Times New Roman" w:eastAsia="Times New Roman" w:hAnsi="Times New Roman" w:cs="Times New Roman"/>
              </w:rPr>
            </w:pPr>
            <w:sdt>
              <w:sdtPr>
                <w:tag w:val="goog_rdk_13"/>
                <w:id w:val="133841216"/>
              </w:sdtPr>
              <w:sdtContent>
                <w:r w:rsidR="00C25FC0">
                  <w:rPr>
                    <w:rFonts w:ascii="Gungsuh" w:eastAsia="Gungsuh" w:hAnsi="Gungsuh" w:cs="Gungsuh"/>
                  </w:rPr>
                  <w:t>√</w:t>
                </w:r>
              </w:sdtContent>
            </w:sdt>
          </w:p>
        </w:tc>
        <w:tc>
          <w:tcPr>
            <w:tcW w:w="311" w:type="dxa"/>
            <w:tcBorders>
              <w:left w:val="nil"/>
            </w:tcBorders>
            <w:vAlign w:val="center"/>
          </w:tcPr>
          <w:p w14:paraId="01CF1CD8" w14:textId="77777777" w:rsidR="00C25FC0" w:rsidRDefault="00C25FC0" w:rsidP="004D2801">
            <w:pPr>
              <w:jc w:val="both"/>
              <w:rPr>
                <w:rFonts w:ascii="Times New Roman" w:eastAsia="Times New Roman" w:hAnsi="Times New Roman" w:cs="Times New Roman"/>
              </w:rPr>
            </w:pPr>
          </w:p>
        </w:tc>
      </w:tr>
      <w:tr w:rsidR="00C25FC0" w14:paraId="256C3DAD" w14:textId="77777777" w:rsidTr="004D2801">
        <w:tc>
          <w:tcPr>
            <w:tcW w:w="1795" w:type="dxa"/>
            <w:tcBorders>
              <w:top w:val="single" w:sz="4" w:space="0" w:color="000000"/>
              <w:bottom w:val="single" w:sz="4" w:space="0" w:color="000000"/>
              <w:right w:val="nil"/>
            </w:tcBorders>
            <w:vAlign w:val="center"/>
          </w:tcPr>
          <w:p w14:paraId="63F48C5A"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6</w:t>
            </w:r>
          </w:p>
        </w:tc>
        <w:tc>
          <w:tcPr>
            <w:tcW w:w="6390" w:type="dxa"/>
            <w:tcBorders>
              <w:top w:val="single" w:sz="4" w:space="0" w:color="000000"/>
              <w:left w:val="nil"/>
              <w:bottom w:val="single" w:sz="4" w:space="0" w:color="000000"/>
              <w:right w:val="nil"/>
            </w:tcBorders>
            <w:vAlign w:val="center"/>
          </w:tcPr>
          <w:p w14:paraId="37B94377"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I paid attention during my friends’ presentations.</w:t>
            </w:r>
          </w:p>
        </w:tc>
        <w:tc>
          <w:tcPr>
            <w:tcW w:w="278" w:type="dxa"/>
            <w:tcBorders>
              <w:top w:val="single" w:sz="4" w:space="0" w:color="000000"/>
              <w:left w:val="nil"/>
              <w:bottom w:val="single" w:sz="4" w:space="0" w:color="000000"/>
              <w:right w:val="nil"/>
            </w:tcBorders>
            <w:vAlign w:val="center"/>
          </w:tcPr>
          <w:p w14:paraId="595DECBE"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03501DED" w14:textId="77777777" w:rsidR="00C25FC0" w:rsidRDefault="00C25FC0" w:rsidP="004D2801">
            <w:pPr>
              <w:jc w:val="both"/>
              <w:rPr>
                <w:rFonts w:ascii="Times New Roman" w:eastAsia="Times New Roman" w:hAnsi="Times New Roman" w:cs="Times New Roman"/>
              </w:rPr>
            </w:pPr>
          </w:p>
        </w:tc>
        <w:tc>
          <w:tcPr>
            <w:tcW w:w="296" w:type="dxa"/>
            <w:tcBorders>
              <w:top w:val="single" w:sz="4" w:space="0" w:color="000000"/>
              <w:left w:val="nil"/>
              <w:bottom w:val="single" w:sz="4" w:space="0" w:color="000000"/>
              <w:right w:val="nil"/>
            </w:tcBorders>
            <w:vAlign w:val="center"/>
          </w:tcPr>
          <w:p w14:paraId="3398CBF7" w14:textId="77777777" w:rsidR="00C25FC0" w:rsidRDefault="00C25FC0" w:rsidP="004D2801">
            <w:pPr>
              <w:jc w:val="both"/>
              <w:rPr>
                <w:rFonts w:ascii="Times New Roman" w:eastAsia="Times New Roman" w:hAnsi="Times New Roman" w:cs="Times New Roman"/>
              </w:rPr>
            </w:pPr>
          </w:p>
        </w:tc>
        <w:tc>
          <w:tcPr>
            <w:tcW w:w="311" w:type="dxa"/>
            <w:tcBorders>
              <w:left w:val="nil"/>
            </w:tcBorders>
            <w:vAlign w:val="center"/>
          </w:tcPr>
          <w:p w14:paraId="07D5856C" w14:textId="77777777" w:rsidR="00C25FC0" w:rsidRDefault="00000000" w:rsidP="004D2801">
            <w:pPr>
              <w:jc w:val="both"/>
              <w:rPr>
                <w:rFonts w:ascii="Times New Roman" w:eastAsia="Times New Roman" w:hAnsi="Times New Roman" w:cs="Times New Roman"/>
              </w:rPr>
            </w:pPr>
            <w:sdt>
              <w:sdtPr>
                <w:tag w:val="goog_rdk_14"/>
                <w:id w:val="260650170"/>
              </w:sdtPr>
              <w:sdtContent>
                <w:r w:rsidR="00C25FC0">
                  <w:rPr>
                    <w:rFonts w:ascii="Gungsuh" w:eastAsia="Gungsuh" w:hAnsi="Gungsuh" w:cs="Gungsuh"/>
                  </w:rPr>
                  <w:t>√</w:t>
                </w:r>
              </w:sdtContent>
            </w:sdt>
          </w:p>
        </w:tc>
      </w:tr>
      <w:tr w:rsidR="00C25FC0" w14:paraId="4FEA6C42" w14:textId="77777777" w:rsidTr="004D2801">
        <w:tc>
          <w:tcPr>
            <w:tcW w:w="1795" w:type="dxa"/>
            <w:tcBorders>
              <w:top w:val="single" w:sz="4" w:space="0" w:color="000000"/>
              <w:bottom w:val="single" w:sz="4" w:space="0" w:color="000000"/>
              <w:right w:val="nil"/>
            </w:tcBorders>
            <w:vAlign w:val="center"/>
          </w:tcPr>
          <w:p w14:paraId="4486ED97"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7</w:t>
            </w:r>
          </w:p>
        </w:tc>
        <w:tc>
          <w:tcPr>
            <w:tcW w:w="6390" w:type="dxa"/>
            <w:tcBorders>
              <w:top w:val="single" w:sz="4" w:space="0" w:color="000000"/>
              <w:left w:val="nil"/>
              <w:bottom w:val="single" w:sz="4" w:space="0" w:color="000000"/>
              <w:right w:val="nil"/>
            </w:tcBorders>
            <w:vAlign w:val="center"/>
          </w:tcPr>
          <w:p w14:paraId="0755883C"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I completed my vocabulary task seriously.</w:t>
            </w:r>
          </w:p>
        </w:tc>
        <w:tc>
          <w:tcPr>
            <w:tcW w:w="278" w:type="dxa"/>
            <w:tcBorders>
              <w:top w:val="single" w:sz="4" w:space="0" w:color="000000"/>
              <w:left w:val="nil"/>
              <w:bottom w:val="single" w:sz="4" w:space="0" w:color="000000"/>
              <w:right w:val="nil"/>
            </w:tcBorders>
            <w:vAlign w:val="center"/>
          </w:tcPr>
          <w:p w14:paraId="7758191F"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09C8A45D" w14:textId="77777777" w:rsidR="00C25FC0" w:rsidRDefault="00C25FC0" w:rsidP="004D2801">
            <w:pPr>
              <w:jc w:val="both"/>
              <w:rPr>
                <w:rFonts w:ascii="Times New Roman" w:eastAsia="Times New Roman" w:hAnsi="Times New Roman" w:cs="Times New Roman"/>
              </w:rPr>
            </w:pPr>
          </w:p>
        </w:tc>
        <w:tc>
          <w:tcPr>
            <w:tcW w:w="296" w:type="dxa"/>
            <w:tcBorders>
              <w:top w:val="single" w:sz="4" w:space="0" w:color="000000"/>
              <w:left w:val="nil"/>
              <w:bottom w:val="single" w:sz="4" w:space="0" w:color="000000"/>
              <w:right w:val="nil"/>
            </w:tcBorders>
            <w:vAlign w:val="center"/>
          </w:tcPr>
          <w:p w14:paraId="71563F0D" w14:textId="77777777" w:rsidR="00C25FC0" w:rsidRDefault="00000000" w:rsidP="004D2801">
            <w:pPr>
              <w:jc w:val="both"/>
              <w:rPr>
                <w:rFonts w:ascii="Times New Roman" w:eastAsia="Times New Roman" w:hAnsi="Times New Roman" w:cs="Times New Roman"/>
              </w:rPr>
            </w:pPr>
            <w:sdt>
              <w:sdtPr>
                <w:tag w:val="goog_rdk_15"/>
                <w:id w:val="1178112796"/>
              </w:sdtPr>
              <w:sdtContent>
                <w:r w:rsidR="00C25FC0">
                  <w:rPr>
                    <w:rFonts w:ascii="Gungsuh" w:eastAsia="Gungsuh" w:hAnsi="Gungsuh" w:cs="Gungsuh"/>
                  </w:rPr>
                  <w:t>√</w:t>
                </w:r>
              </w:sdtContent>
            </w:sdt>
          </w:p>
        </w:tc>
        <w:tc>
          <w:tcPr>
            <w:tcW w:w="311" w:type="dxa"/>
            <w:tcBorders>
              <w:left w:val="nil"/>
            </w:tcBorders>
            <w:vAlign w:val="center"/>
          </w:tcPr>
          <w:p w14:paraId="14BDC991" w14:textId="77777777" w:rsidR="00C25FC0" w:rsidRDefault="00C25FC0" w:rsidP="004D2801">
            <w:pPr>
              <w:jc w:val="both"/>
              <w:rPr>
                <w:rFonts w:ascii="Times New Roman" w:eastAsia="Times New Roman" w:hAnsi="Times New Roman" w:cs="Times New Roman"/>
              </w:rPr>
            </w:pPr>
          </w:p>
        </w:tc>
      </w:tr>
      <w:tr w:rsidR="00C25FC0" w14:paraId="21363AEC" w14:textId="77777777" w:rsidTr="004D2801">
        <w:tc>
          <w:tcPr>
            <w:tcW w:w="1795" w:type="dxa"/>
            <w:tcBorders>
              <w:top w:val="single" w:sz="4" w:space="0" w:color="000000"/>
              <w:bottom w:val="single" w:sz="4" w:space="0" w:color="000000"/>
              <w:right w:val="nil"/>
            </w:tcBorders>
            <w:vAlign w:val="center"/>
          </w:tcPr>
          <w:p w14:paraId="6F47FCBC"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8</w:t>
            </w:r>
          </w:p>
        </w:tc>
        <w:tc>
          <w:tcPr>
            <w:tcW w:w="6390" w:type="dxa"/>
            <w:tcBorders>
              <w:top w:val="single" w:sz="4" w:space="0" w:color="000000"/>
              <w:left w:val="nil"/>
              <w:bottom w:val="single" w:sz="4" w:space="0" w:color="000000"/>
              <w:right w:val="nil"/>
            </w:tcBorders>
            <w:vAlign w:val="center"/>
          </w:tcPr>
          <w:p w14:paraId="37B7B38E"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I asked or answered questions during the activity.</w:t>
            </w:r>
          </w:p>
        </w:tc>
        <w:tc>
          <w:tcPr>
            <w:tcW w:w="278" w:type="dxa"/>
            <w:tcBorders>
              <w:top w:val="single" w:sz="4" w:space="0" w:color="000000"/>
              <w:left w:val="nil"/>
              <w:bottom w:val="single" w:sz="4" w:space="0" w:color="000000"/>
              <w:right w:val="nil"/>
            </w:tcBorders>
            <w:vAlign w:val="center"/>
          </w:tcPr>
          <w:p w14:paraId="1D7020C9"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71A67C75" w14:textId="77777777" w:rsidR="00C25FC0" w:rsidRDefault="00C25FC0" w:rsidP="004D2801">
            <w:pPr>
              <w:jc w:val="both"/>
              <w:rPr>
                <w:rFonts w:ascii="Times New Roman" w:eastAsia="Times New Roman" w:hAnsi="Times New Roman" w:cs="Times New Roman"/>
              </w:rPr>
            </w:pPr>
          </w:p>
        </w:tc>
        <w:tc>
          <w:tcPr>
            <w:tcW w:w="296" w:type="dxa"/>
            <w:tcBorders>
              <w:top w:val="single" w:sz="4" w:space="0" w:color="000000"/>
              <w:left w:val="nil"/>
              <w:bottom w:val="single" w:sz="4" w:space="0" w:color="000000"/>
              <w:right w:val="nil"/>
            </w:tcBorders>
            <w:vAlign w:val="center"/>
          </w:tcPr>
          <w:p w14:paraId="1B01929C" w14:textId="77777777" w:rsidR="00C25FC0" w:rsidRDefault="00C25FC0" w:rsidP="004D2801">
            <w:pPr>
              <w:jc w:val="both"/>
              <w:rPr>
                <w:rFonts w:ascii="Times New Roman" w:eastAsia="Times New Roman" w:hAnsi="Times New Roman" w:cs="Times New Roman"/>
              </w:rPr>
            </w:pPr>
          </w:p>
        </w:tc>
        <w:tc>
          <w:tcPr>
            <w:tcW w:w="311" w:type="dxa"/>
            <w:tcBorders>
              <w:left w:val="nil"/>
            </w:tcBorders>
            <w:vAlign w:val="center"/>
          </w:tcPr>
          <w:p w14:paraId="26623920" w14:textId="77777777" w:rsidR="00C25FC0" w:rsidRDefault="00000000" w:rsidP="004D2801">
            <w:pPr>
              <w:jc w:val="both"/>
              <w:rPr>
                <w:rFonts w:ascii="Times New Roman" w:eastAsia="Times New Roman" w:hAnsi="Times New Roman" w:cs="Times New Roman"/>
              </w:rPr>
            </w:pPr>
            <w:sdt>
              <w:sdtPr>
                <w:tag w:val="goog_rdk_16"/>
                <w:id w:val="-517068711"/>
              </w:sdtPr>
              <w:sdtContent>
                <w:r w:rsidR="00C25FC0">
                  <w:rPr>
                    <w:rFonts w:ascii="Gungsuh" w:eastAsia="Gungsuh" w:hAnsi="Gungsuh" w:cs="Gungsuh"/>
                  </w:rPr>
                  <w:t>√</w:t>
                </w:r>
              </w:sdtContent>
            </w:sdt>
          </w:p>
        </w:tc>
      </w:tr>
      <w:tr w:rsidR="00C25FC0" w14:paraId="7179EDF9" w14:textId="77777777" w:rsidTr="004D2801">
        <w:tc>
          <w:tcPr>
            <w:tcW w:w="1795" w:type="dxa"/>
            <w:tcBorders>
              <w:top w:val="single" w:sz="4" w:space="0" w:color="000000"/>
              <w:bottom w:val="single" w:sz="4" w:space="0" w:color="000000"/>
              <w:right w:val="nil"/>
            </w:tcBorders>
            <w:vAlign w:val="center"/>
          </w:tcPr>
          <w:p w14:paraId="387F2F59"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C. Influencing Factors</w:t>
            </w:r>
          </w:p>
        </w:tc>
        <w:tc>
          <w:tcPr>
            <w:tcW w:w="6390" w:type="dxa"/>
            <w:tcBorders>
              <w:top w:val="single" w:sz="4" w:space="0" w:color="000000"/>
              <w:left w:val="nil"/>
              <w:bottom w:val="single" w:sz="4" w:space="0" w:color="000000"/>
              <w:right w:val="nil"/>
            </w:tcBorders>
            <w:vAlign w:val="center"/>
          </w:tcPr>
          <w:p w14:paraId="02484B58"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2A7F1290"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67F7DC81" w14:textId="77777777" w:rsidR="00C25FC0" w:rsidRDefault="00C25FC0" w:rsidP="004D2801">
            <w:pPr>
              <w:jc w:val="both"/>
              <w:rPr>
                <w:rFonts w:ascii="Times New Roman" w:eastAsia="Times New Roman" w:hAnsi="Times New Roman" w:cs="Times New Roman"/>
              </w:rPr>
            </w:pPr>
          </w:p>
        </w:tc>
        <w:tc>
          <w:tcPr>
            <w:tcW w:w="296" w:type="dxa"/>
            <w:tcBorders>
              <w:top w:val="single" w:sz="4" w:space="0" w:color="000000"/>
              <w:left w:val="nil"/>
              <w:bottom w:val="single" w:sz="4" w:space="0" w:color="000000"/>
              <w:right w:val="nil"/>
            </w:tcBorders>
            <w:vAlign w:val="center"/>
          </w:tcPr>
          <w:p w14:paraId="2AD32891" w14:textId="77777777" w:rsidR="00C25FC0" w:rsidRDefault="00C25FC0" w:rsidP="004D2801">
            <w:pPr>
              <w:jc w:val="both"/>
              <w:rPr>
                <w:rFonts w:ascii="Times New Roman" w:eastAsia="Times New Roman" w:hAnsi="Times New Roman" w:cs="Times New Roman"/>
              </w:rPr>
            </w:pPr>
          </w:p>
        </w:tc>
        <w:tc>
          <w:tcPr>
            <w:tcW w:w="311" w:type="dxa"/>
            <w:tcBorders>
              <w:left w:val="nil"/>
            </w:tcBorders>
            <w:vAlign w:val="center"/>
          </w:tcPr>
          <w:p w14:paraId="01C80524" w14:textId="77777777" w:rsidR="00C25FC0" w:rsidRDefault="00C25FC0" w:rsidP="004D2801">
            <w:pPr>
              <w:jc w:val="both"/>
              <w:rPr>
                <w:rFonts w:ascii="Times New Roman" w:eastAsia="Times New Roman" w:hAnsi="Times New Roman" w:cs="Times New Roman"/>
              </w:rPr>
            </w:pPr>
          </w:p>
        </w:tc>
      </w:tr>
      <w:tr w:rsidR="00C25FC0" w14:paraId="72E31629" w14:textId="77777777" w:rsidTr="004D2801">
        <w:tc>
          <w:tcPr>
            <w:tcW w:w="1795" w:type="dxa"/>
            <w:tcBorders>
              <w:top w:val="single" w:sz="4" w:space="0" w:color="000000"/>
              <w:bottom w:val="single" w:sz="4" w:space="0" w:color="000000"/>
              <w:right w:val="nil"/>
            </w:tcBorders>
            <w:vAlign w:val="center"/>
          </w:tcPr>
          <w:p w14:paraId="6DAB56A1"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9</w:t>
            </w:r>
          </w:p>
        </w:tc>
        <w:tc>
          <w:tcPr>
            <w:tcW w:w="6390" w:type="dxa"/>
            <w:tcBorders>
              <w:top w:val="single" w:sz="4" w:space="0" w:color="000000"/>
              <w:left w:val="nil"/>
              <w:bottom w:val="single" w:sz="4" w:space="0" w:color="000000"/>
              <w:right w:val="nil"/>
            </w:tcBorders>
            <w:vAlign w:val="center"/>
          </w:tcPr>
          <w:p w14:paraId="612741EB"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I feel more interested when learning vocabulary using jigsaw technique.</w:t>
            </w:r>
          </w:p>
        </w:tc>
        <w:tc>
          <w:tcPr>
            <w:tcW w:w="278" w:type="dxa"/>
            <w:tcBorders>
              <w:top w:val="single" w:sz="4" w:space="0" w:color="000000"/>
              <w:left w:val="nil"/>
              <w:bottom w:val="single" w:sz="4" w:space="0" w:color="000000"/>
              <w:right w:val="nil"/>
            </w:tcBorders>
            <w:vAlign w:val="center"/>
          </w:tcPr>
          <w:p w14:paraId="3A18AFB6"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60199CB3" w14:textId="77777777" w:rsidR="00C25FC0" w:rsidRDefault="00C25FC0" w:rsidP="004D2801">
            <w:pPr>
              <w:jc w:val="both"/>
              <w:rPr>
                <w:rFonts w:ascii="Times New Roman" w:eastAsia="Times New Roman" w:hAnsi="Times New Roman" w:cs="Times New Roman"/>
              </w:rPr>
            </w:pPr>
          </w:p>
        </w:tc>
        <w:tc>
          <w:tcPr>
            <w:tcW w:w="296" w:type="dxa"/>
            <w:tcBorders>
              <w:top w:val="single" w:sz="4" w:space="0" w:color="000000"/>
              <w:left w:val="nil"/>
              <w:bottom w:val="single" w:sz="4" w:space="0" w:color="000000"/>
              <w:right w:val="nil"/>
            </w:tcBorders>
            <w:vAlign w:val="center"/>
          </w:tcPr>
          <w:p w14:paraId="519D7916" w14:textId="77777777" w:rsidR="00C25FC0" w:rsidRDefault="00C25FC0" w:rsidP="004D2801">
            <w:pPr>
              <w:jc w:val="both"/>
              <w:rPr>
                <w:rFonts w:ascii="Times New Roman" w:eastAsia="Times New Roman" w:hAnsi="Times New Roman" w:cs="Times New Roman"/>
              </w:rPr>
            </w:pPr>
          </w:p>
        </w:tc>
        <w:tc>
          <w:tcPr>
            <w:tcW w:w="311" w:type="dxa"/>
            <w:tcBorders>
              <w:left w:val="nil"/>
            </w:tcBorders>
            <w:vAlign w:val="center"/>
          </w:tcPr>
          <w:p w14:paraId="213B16B6" w14:textId="77777777" w:rsidR="00C25FC0" w:rsidRDefault="00000000" w:rsidP="004D2801">
            <w:pPr>
              <w:jc w:val="both"/>
              <w:rPr>
                <w:rFonts w:ascii="Times New Roman" w:eastAsia="Times New Roman" w:hAnsi="Times New Roman" w:cs="Times New Roman"/>
              </w:rPr>
            </w:pPr>
            <w:sdt>
              <w:sdtPr>
                <w:tag w:val="goog_rdk_17"/>
                <w:id w:val="-289025831"/>
              </w:sdtPr>
              <w:sdtContent>
                <w:r w:rsidR="00C25FC0">
                  <w:rPr>
                    <w:rFonts w:ascii="Gungsuh" w:eastAsia="Gungsuh" w:hAnsi="Gungsuh" w:cs="Gungsuh"/>
                  </w:rPr>
                  <w:t>√</w:t>
                </w:r>
              </w:sdtContent>
            </w:sdt>
          </w:p>
        </w:tc>
      </w:tr>
      <w:tr w:rsidR="00C25FC0" w14:paraId="26BE8351" w14:textId="77777777" w:rsidTr="004D2801">
        <w:tc>
          <w:tcPr>
            <w:tcW w:w="1795" w:type="dxa"/>
            <w:tcBorders>
              <w:top w:val="single" w:sz="4" w:space="0" w:color="000000"/>
              <w:bottom w:val="single" w:sz="4" w:space="0" w:color="000000"/>
              <w:right w:val="nil"/>
            </w:tcBorders>
            <w:vAlign w:val="center"/>
          </w:tcPr>
          <w:p w14:paraId="0CD61F21"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10</w:t>
            </w:r>
          </w:p>
        </w:tc>
        <w:tc>
          <w:tcPr>
            <w:tcW w:w="6390" w:type="dxa"/>
            <w:tcBorders>
              <w:top w:val="single" w:sz="4" w:space="0" w:color="000000"/>
              <w:left w:val="nil"/>
              <w:bottom w:val="single" w:sz="4" w:space="0" w:color="000000"/>
              <w:right w:val="nil"/>
            </w:tcBorders>
            <w:vAlign w:val="center"/>
          </w:tcPr>
          <w:p w14:paraId="0D74EEC3"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Working in groups made learning more fun and less stressful.</w:t>
            </w:r>
          </w:p>
        </w:tc>
        <w:tc>
          <w:tcPr>
            <w:tcW w:w="278" w:type="dxa"/>
            <w:tcBorders>
              <w:top w:val="single" w:sz="4" w:space="0" w:color="000000"/>
              <w:left w:val="nil"/>
              <w:bottom w:val="single" w:sz="4" w:space="0" w:color="000000"/>
              <w:right w:val="nil"/>
            </w:tcBorders>
            <w:vAlign w:val="center"/>
          </w:tcPr>
          <w:p w14:paraId="59F8640A"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2922AC20" w14:textId="77777777" w:rsidR="00C25FC0" w:rsidRDefault="00C25FC0" w:rsidP="004D2801">
            <w:pPr>
              <w:jc w:val="both"/>
              <w:rPr>
                <w:rFonts w:ascii="Times New Roman" w:eastAsia="Times New Roman" w:hAnsi="Times New Roman" w:cs="Times New Roman"/>
              </w:rPr>
            </w:pPr>
          </w:p>
        </w:tc>
        <w:tc>
          <w:tcPr>
            <w:tcW w:w="296" w:type="dxa"/>
            <w:tcBorders>
              <w:top w:val="single" w:sz="4" w:space="0" w:color="000000"/>
              <w:left w:val="nil"/>
              <w:bottom w:val="single" w:sz="4" w:space="0" w:color="000000"/>
              <w:right w:val="nil"/>
            </w:tcBorders>
            <w:vAlign w:val="center"/>
          </w:tcPr>
          <w:p w14:paraId="32320EF5" w14:textId="77777777" w:rsidR="00C25FC0" w:rsidRDefault="00C25FC0" w:rsidP="004D2801">
            <w:pPr>
              <w:jc w:val="both"/>
              <w:rPr>
                <w:rFonts w:ascii="Times New Roman" w:eastAsia="Times New Roman" w:hAnsi="Times New Roman" w:cs="Times New Roman"/>
              </w:rPr>
            </w:pPr>
          </w:p>
        </w:tc>
        <w:tc>
          <w:tcPr>
            <w:tcW w:w="311" w:type="dxa"/>
            <w:tcBorders>
              <w:left w:val="nil"/>
            </w:tcBorders>
            <w:vAlign w:val="center"/>
          </w:tcPr>
          <w:p w14:paraId="4574A3D9" w14:textId="77777777" w:rsidR="00C25FC0" w:rsidRDefault="00000000" w:rsidP="004D2801">
            <w:pPr>
              <w:jc w:val="both"/>
              <w:rPr>
                <w:rFonts w:ascii="Times New Roman" w:eastAsia="Times New Roman" w:hAnsi="Times New Roman" w:cs="Times New Roman"/>
              </w:rPr>
            </w:pPr>
            <w:sdt>
              <w:sdtPr>
                <w:tag w:val="goog_rdk_18"/>
                <w:id w:val="1068384537"/>
              </w:sdtPr>
              <w:sdtContent>
                <w:r w:rsidR="00C25FC0">
                  <w:rPr>
                    <w:rFonts w:ascii="Gungsuh" w:eastAsia="Gungsuh" w:hAnsi="Gungsuh" w:cs="Gungsuh"/>
                  </w:rPr>
                  <w:t>√</w:t>
                </w:r>
              </w:sdtContent>
            </w:sdt>
          </w:p>
        </w:tc>
      </w:tr>
      <w:tr w:rsidR="00C25FC0" w14:paraId="670E5A8E" w14:textId="77777777" w:rsidTr="004D2801">
        <w:tc>
          <w:tcPr>
            <w:tcW w:w="1795" w:type="dxa"/>
            <w:tcBorders>
              <w:top w:val="single" w:sz="4" w:space="0" w:color="000000"/>
              <w:bottom w:val="single" w:sz="4" w:space="0" w:color="000000"/>
              <w:right w:val="nil"/>
            </w:tcBorders>
            <w:vAlign w:val="center"/>
          </w:tcPr>
          <w:p w14:paraId="75C078D7"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11</w:t>
            </w:r>
          </w:p>
        </w:tc>
        <w:tc>
          <w:tcPr>
            <w:tcW w:w="6390" w:type="dxa"/>
            <w:tcBorders>
              <w:top w:val="single" w:sz="4" w:space="0" w:color="000000"/>
              <w:left w:val="nil"/>
              <w:bottom w:val="single" w:sz="4" w:space="0" w:color="000000"/>
              <w:right w:val="nil"/>
            </w:tcBorders>
            <w:vAlign w:val="center"/>
          </w:tcPr>
          <w:p w14:paraId="73E8B5B5"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I learn better when the teacher acts as a helper, not just a lecturer.</w:t>
            </w:r>
          </w:p>
        </w:tc>
        <w:tc>
          <w:tcPr>
            <w:tcW w:w="278" w:type="dxa"/>
            <w:tcBorders>
              <w:top w:val="single" w:sz="4" w:space="0" w:color="000000"/>
              <w:left w:val="nil"/>
              <w:bottom w:val="single" w:sz="4" w:space="0" w:color="000000"/>
              <w:right w:val="nil"/>
            </w:tcBorders>
            <w:vAlign w:val="center"/>
          </w:tcPr>
          <w:p w14:paraId="418FC648"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000000"/>
              <w:right w:val="nil"/>
            </w:tcBorders>
            <w:vAlign w:val="center"/>
          </w:tcPr>
          <w:p w14:paraId="43B696CA" w14:textId="77777777" w:rsidR="00C25FC0" w:rsidRDefault="00C25FC0" w:rsidP="004D2801">
            <w:pPr>
              <w:jc w:val="both"/>
              <w:rPr>
                <w:rFonts w:ascii="Times New Roman" w:eastAsia="Times New Roman" w:hAnsi="Times New Roman" w:cs="Times New Roman"/>
              </w:rPr>
            </w:pPr>
          </w:p>
        </w:tc>
        <w:tc>
          <w:tcPr>
            <w:tcW w:w="296" w:type="dxa"/>
            <w:tcBorders>
              <w:top w:val="single" w:sz="4" w:space="0" w:color="000000"/>
              <w:left w:val="nil"/>
              <w:bottom w:val="single" w:sz="4" w:space="0" w:color="000000"/>
              <w:right w:val="nil"/>
            </w:tcBorders>
            <w:vAlign w:val="center"/>
          </w:tcPr>
          <w:p w14:paraId="4EC3AD08" w14:textId="77777777" w:rsidR="00C25FC0" w:rsidRDefault="00C25FC0" w:rsidP="004D2801">
            <w:pPr>
              <w:jc w:val="both"/>
              <w:rPr>
                <w:rFonts w:ascii="Times New Roman" w:eastAsia="Times New Roman" w:hAnsi="Times New Roman" w:cs="Times New Roman"/>
              </w:rPr>
            </w:pPr>
          </w:p>
        </w:tc>
        <w:tc>
          <w:tcPr>
            <w:tcW w:w="311" w:type="dxa"/>
            <w:tcBorders>
              <w:left w:val="nil"/>
            </w:tcBorders>
            <w:vAlign w:val="center"/>
          </w:tcPr>
          <w:p w14:paraId="43D1EA17" w14:textId="77777777" w:rsidR="00C25FC0" w:rsidRDefault="00000000" w:rsidP="004D2801">
            <w:pPr>
              <w:jc w:val="both"/>
              <w:rPr>
                <w:rFonts w:ascii="Times New Roman" w:eastAsia="Times New Roman" w:hAnsi="Times New Roman" w:cs="Times New Roman"/>
              </w:rPr>
            </w:pPr>
            <w:sdt>
              <w:sdtPr>
                <w:tag w:val="goog_rdk_19"/>
                <w:id w:val="1888203345"/>
              </w:sdtPr>
              <w:sdtContent>
                <w:r w:rsidR="00C25FC0">
                  <w:rPr>
                    <w:rFonts w:ascii="Gungsuh" w:eastAsia="Gungsuh" w:hAnsi="Gungsuh" w:cs="Gungsuh"/>
                  </w:rPr>
                  <w:t>√</w:t>
                </w:r>
              </w:sdtContent>
            </w:sdt>
          </w:p>
        </w:tc>
      </w:tr>
      <w:tr w:rsidR="00C25FC0" w14:paraId="345879D2" w14:textId="77777777" w:rsidTr="004D2801">
        <w:tc>
          <w:tcPr>
            <w:tcW w:w="1795" w:type="dxa"/>
            <w:tcBorders>
              <w:top w:val="single" w:sz="4" w:space="0" w:color="000000"/>
              <w:bottom w:val="single" w:sz="4" w:space="0" w:color="auto"/>
              <w:right w:val="nil"/>
            </w:tcBorders>
            <w:vAlign w:val="center"/>
          </w:tcPr>
          <w:p w14:paraId="2CB4F080"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12</w:t>
            </w:r>
          </w:p>
        </w:tc>
        <w:tc>
          <w:tcPr>
            <w:tcW w:w="6390" w:type="dxa"/>
            <w:tcBorders>
              <w:top w:val="single" w:sz="4" w:space="0" w:color="000000"/>
              <w:left w:val="nil"/>
              <w:bottom w:val="single" w:sz="4" w:space="0" w:color="auto"/>
              <w:right w:val="nil"/>
            </w:tcBorders>
            <w:vAlign w:val="center"/>
          </w:tcPr>
          <w:p w14:paraId="347B1C18" w14:textId="77777777" w:rsidR="00C25FC0" w:rsidRDefault="00C25FC0" w:rsidP="004D2801">
            <w:pPr>
              <w:jc w:val="both"/>
              <w:rPr>
                <w:rFonts w:ascii="Times New Roman" w:eastAsia="Times New Roman" w:hAnsi="Times New Roman" w:cs="Times New Roman"/>
              </w:rPr>
            </w:pPr>
            <w:r>
              <w:rPr>
                <w:rFonts w:ascii="Times New Roman" w:eastAsia="Times New Roman" w:hAnsi="Times New Roman" w:cs="Times New Roman"/>
              </w:rPr>
              <w:t>I feel more confident when I work together with my group.</w:t>
            </w:r>
          </w:p>
        </w:tc>
        <w:tc>
          <w:tcPr>
            <w:tcW w:w="278" w:type="dxa"/>
            <w:tcBorders>
              <w:top w:val="single" w:sz="4" w:space="0" w:color="000000"/>
              <w:left w:val="nil"/>
              <w:bottom w:val="single" w:sz="4" w:space="0" w:color="auto"/>
              <w:right w:val="nil"/>
            </w:tcBorders>
            <w:vAlign w:val="center"/>
          </w:tcPr>
          <w:p w14:paraId="71F18408" w14:textId="77777777" w:rsidR="00C25FC0" w:rsidRDefault="00C25FC0" w:rsidP="004D2801">
            <w:pPr>
              <w:jc w:val="both"/>
              <w:rPr>
                <w:rFonts w:ascii="Times New Roman" w:eastAsia="Times New Roman" w:hAnsi="Times New Roman" w:cs="Times New Roman"/>
              </w:rPr>
            </w:pPr>
          </w:p>
        </w:tc>
        <w:tc>
          <w:tcPr>
            <w:tcW w:w="278" w:type="dxa"/>
            <w:tcBorders>
              <w:top w:val="single" w:sz="4" w:space="0" w:color="000000"/>
              <w:left w:val="nil"/>
              <w:bottom w:val="single" w:sz="4" w:space="0" w:color="auto"/>
              <w:right w:val="nil"/>
            </w:tcBorders>
            <w:vAlign w:val="center"/>
          </w:tcPr>
          <w:p w14:paraId="59631367" w14:textId="77777777" w:rsidR="00C25FC0" w:rsidRDefault="00C25FC0" w:rsidP="004D2801">
            <w:pPr>
              <w:jc w:val="both"/>
              <w:rPr>
                <w:rFonts w:ascii="Times New Roman" w:eastAsia="Times New Roman" w:hAnsi="Times New Roman" w:cs="Times New Roman"/>
              </w:rPr>
            </w:pPr>
          </w:p>
        </w:tc>
        <w:tc>
          <w:tcPr>
            <w:tcW w:w="296" w:type="dxa"/>
            <w:tcBorders>
              <w:top w:val="single" w:sz="4" w:space="0" w:color="000000"/>
              <w:left w:val="nil"/>
              <w:bottom w:val="single" w:sz="4" w:space="0" w:color="auto"/>
              <w:right w:val="nil"/>
            </w:tcBorders>
            <w:vAlign w:val="center"/>
          </w:tcPr>
          <w:p w14:paraId="48EC30DB" w14:textId="77777777" w:rsidR="00C25FC0" w:rsidRDefault="00C25FC0" w:rsidP="004D2801">
            <w:pPr>
              <w:jc w:val="both"/>
              <w:rPr>
                <w:rFonts w:ascii="Times New Roman" w:eastAsia="Times New Roman" w:hAnsi="Times New Roman" w:cs="Times New Roman"/>
              </w:rPr>
            </w:pPr>
          </w:p>
        </w:tc>
        <w:tc>
          <w:tcPr>
            <w:tcW w:w="311" w:type="dxa"/>
            <w:tcBorders>
              <w:left w:val="nil"/>
            </w:tcBorders>
            <w:vAlign w:val="center"/>
          </w:tcPr>
          <w:p w14:paraId="281B249E" w14:textId="77777777" w:rsidR="00C25FC0" w:rsidRDefault="00000000" w:rsidP="004D2801">
            <w:pPr>
              <w:jc w:val="both"/>
              <w:rPr>
                <w:rFonts w:ascii="Times New Roman" w:eastAsia="Times New Roman" w:hAnsi="Times New Roman" w:cs="Times New Roman"/>
              </w:rPr>
            </w:pPr>
            <w:sdt>
              <w:sdtPr>
                <w:tag w:val="goog_rdk_20"/>
                <w:id w:val="-253010254"/>
              </w:sdtPr>
              <w:sdtContent>
                <w:r w:rsidR="00C25FC0">
                  <w:rPr>
                    <w:rFonts w:ascii="Gungsuh" w:eastAsia="Gungsuh" w:hAnsi="Gungsuh" w:cs="Gungsuh"/>
                  </w:rPr>
                  <w:t>√</w:t>
                </w:r>
              </w:sdtContent>
            </w:sdt>
          </w:p>
        </w:tc>
      </w:tr>
    </w:tbl>
    <w:p w14:paraId="41463E83" w14:textId="77777777" w:rsidR="00C25FC0" w:rsidRDefault="00C25FC0" w:rsidP="00C25FC0"/>
    <w:p w14:paraId="3ED8FD88" w14:textId="77777777" w:rsidR="00C25FC0" w:rsidRPr="0081014A" w:rsidRDefault="00C25FC0" w:rsidP="00C25FC0">
      <w:pPr>
        <w:jc w:val="both"/>
        <w:rPr>
          <w:lang w:val="en-US"/>
        </w:rPr>
      </w:pPr>
      <w:r>
        <w:rPr>
          <w:lang w:val="en-US"/>
        </w:rPr>
        <w:t>T</w:t>
      </w:r>
      <w:r w:rsidRPr="0081014A">
        <w:rPr>
          <w:lang w:val="en-US"/>
        </w:rPr>
        <w:t>he table</w:t>
      </w:r>
      <w:r>
        <w:rPr>
          <w:lang w:val="en-US"/>
        </w:rPr>
        <w:t xml:space="preserve"> indicates </w:t>
      </w:r>
      <w:r w:rsidRPr="0081014A">
        <w:rPr>
          <w:lang w:val="en-US"/>
        </w:rPr>
        <w:t>the results of the questionnaire using simple percentages to understand student motivation and engagement. The responses are based on a 4-point scale, with a "√" indicating the student's agreement level.</w:t>
      </w:r>
    </w:p>
    <w:p w14:paraId="2583315C" w14:textId="77777777" w:rsidR="00C25FC0" w:rsidRPr="0081014A" w:rsidRDefault="00C25FC0" w:rsidP="00C25FC0">
      <w:pPr>
        <w:rPr>
          <w:b/>
          <w:bCs/>
          <w:lang w:val="en-US"/>
        </w:rPr>
      </w:pPr>
      <w:r w:rsidRPr="0081014A">
        <w:rPr>
          <w:b/>
          <w:bCs/>
          <w:lang w:val="en-US"/>
        </w:rPr>
        <w:t>Motivation</w:t>
      </w:r>
    </w:p>
    <w:p w14:paraId="35095FED" w14:textId="77777777" w:rsidR="00C25FC0" w:rsidRPr="0081014A" w:rsidRDefault="00C25FC0" w:rsidP="00C25FC0">
      <w:pPr>
        <w:numPr>
          <w:ilvl w:val="0"/>
          <w:numId w:val="1"/>
        </w:numPr>
        <w:rPr>
          <w:lang w:val="en-US"/>
        </w:rPr>
      </w:pPr>
      <w:r w:rsidRPr="0081014A">
        <w:rPr>
          <w:b/>
          <w:bCs/>
          <w:lang w:val="en-US"/>
        </w:rPr>
        <w:t>Feel excited to learn English vocabulary through group activities:</w:t>
      </w:r>
      <w:r w:rsidRPr="0081014A">
        <w:rPr>
          <w:lang w:val="en-US"/>
        </w:rPr>
        <w:t xml:space="preserve"> 100% of respondents felt excited.</w:t>
      </w:r>
    </w:p>
    <w:p w14:paraId="43B1E834" w14:textId="77777777" w:rsidR="00C25FC0" w:rsidRPr="0081014A" w:rsidRDefault="00C25FC0" w:rsidP="00C25FC0">
      <w:pPr>
        <w:numPr>
          <w:ilvl w:val="0"/>
          <w:numId w:val="1"/>
        </w:numPr>
        <w:rPr>
          <w:lang w:val="en-US"/>
        </w:rPr>
      </w:pPr>
      <w:r w:rsidRPr="0081014A">
        <w:rPr>
          <w:b/>
          <w:bCs/>
          <w:lang w:val="en-US"/>
        </w:rPr>
        <w:lastRenderedPageBreak/>
        <w:t>Enjoy being responsible for learning and sharing vocabulary:</w:t>
      </w:r>
      <w:r w:rsidRPr="0081014A">
        <w:rPr>
          <w:lang w:val="en-US"/>
        </w:rPr>
        <w:t xml:space="preserve"> 75% enjoyed the responsibility.</w:t>
      </w:r>
    </w:p>
    <w:p w14:paraId="1B25FC51" w14:textId="77777777" w:rsidR="00C25FC0" w:rsidRPr="0081014A" w:rsidRDefault="00C25FC0" w:rsidP="00C25FC0">
      <w:pPr>
        <w:numPr>
          <w:ilvl w:val="0"/>
          <w:numId w:val="1"/>
        </w:numPr>
        <w:rPr>
          <w:lang w:val="en-US"/>
        </w:rPr>
      </w:pPr>
      <w:r w:rsidRPr="0081014A">
        <w:rPr>
          <w:b/>
          <w:bCs/>
          <w:lang w:val="en-US"/>
        </w:rPr>
        <w:t>More motivated when learning vocabulary with friends:</w:t>
      </w:r>
      <w:r w:rsidRPr="0081014A">
        <w:rPr>
          <w:lang w:val="en-US"/>
        </w:rPr>
        <w:t xml:space="preserve"> 100% felt more motivated.</w:t>
      </w:r>
    </w:p>
    <w:p w14:paraId="1B4D78B5" w14:textId="77777777" w:rsidR="00C25FC0" w:rsidRPr="0081014A" w:rsidRDefault="00C25FC0" w:rsidP="00C25FC0">
      <w:pPr>
        <w:numPr>
          <w:ilvl w:val="0"/>
          <w:numId w:val="1"/>
        </w:numPr>
        <w:rPr>
          <w:lang w:val="en-US"/>
        </w:rPr>
      </w:pPr>
      <w:r w:rsidRPr="0081014A">
        <w:rPr>
          <w:b/>
          <w:bCs/>
          <w:lang w:val="en-US"/>
        </w:rPr>
        <w:t>Want to learn more English words after participating in jigsaw activities:</w:t>
      </w:r>
      <w:r w:rsidRPr="0081014A">
        <w:rPr>
          <w:lang w:val="en-US"/>
        </w:rPr>
        <w:t xml:space="preserve"> 75% wanted to learn more words.</w:t>
      </w:r>
    </w:p>
    <w:p w14:paraId="061C83F6" w14:textId="77777777" w:rsidR="00C25FC0" w:rsidRPr="0081014A" w:rsidRDefault="00C25FC0" w:rsidP="00C25FC0">
      <w:pPr>
        <w:rPr>
          <w:b/>
          <w:bCs/>
          <w:lang w:val="en-US"/>
        </w:rPr>
      </w:pPr>
      <w:r w:rsidRPr="0081014A">
        <w:rPr>
          <w:b/>
          <w:bCs/>
          <w:lang w:val="en-US"/>
        </w:rPr>
        <w:t>Engagement</w:t>
      </w:r>
    </w:p>
    <w:p w14:paraId="0EFF1D6E" w14:textId="77777777" w:rsidR="00C25FC0" w:rsidRPr="0081014A" w:rsidRDefault="00C25FC0" w:rsidP="00C25FC0">
      <w:pPr>
        <w:numPr>
          <w:ilvl w:val="0"/>
          <w:numId w:val="2"/>
        </w:numPr>
        <w:rPr>
          <w:lang w:val="en-US"/>
        </w:rPr>
      </w:pPr>
      <w:r w:rsidRPr="0081014A">
        <w:rPr>
          <w:b/>
          <w:bCs/>
          <w:lang w:val="en-US"/>
        </w:rPr>
        <w:t>Actively participated in group discussion:</w:t>
      </w:r>
      <w:r w:rsidRPr="0081014A">
        <w:rPr>
          <w:lang w:val="en-US"/>
        </w:rPr>
        <w:t xml:space="preserve"> 75% actively participated.</w:t>
      </w:r>
    </w:p>
    <w:p w14:paraId="6C18CD1D" w14:textId="77777777" w:rsidR="00C25FC0" w:rsidRPr="0081014A" w:rsidRDefault="00C25FC0" w:rsidP="00C25FC0">
      <w:pPr>
        <w:numPr>
          <w:ilvl w:val="0"/>
          <w:numId w:val="2"/>
        </w:numPr>
        <w:rPr>
          <w:lang w:val="en-US"/>
        </w:rPr>
      </w:pPr>
      <w:r w:rsidRPr="0081014A">
        <w:rPr>
          <w:b/>
          <w:bCs/>
          <w:lang w:val="en-US"/>
        </w:rPr>
        <w:t>Paid attention during friends' presentations:</w:t>
      </w:r>
      <w:r w:rsidRPr="0081014A">
        <w:rPr>
          <w:lang w:val="en-US"/>
        </w:rPr>
        <w:t xml:space="preserve"> 100% paid attention.</w:t>
      </w:r>
    </w:p>
    <w:p w14:paraId="0E81CEAB" w14:textId="77777777" w:rsidR="00C25FC0" w:rsidRPr="0081014A" w:rsidRDefault="00C25FC0" w:rsidP="00C25FC0">
      <w:pPr>
        <w:numPr>
          <w:ilvl w:val="0"/>
          <w:numId w:val="2"/>
        </w:numPr>
        <w:rPr>
          <w:lang w:val="en-US"/>
        </w:rPr>
      </w:pPr>
      <w:r w:rsidRPr="0081014A">
        <w:rPr>
          <w:b/>
          <w:bCs/>
          <w:lang w:val="en-US"/>
        </w:rPr>
        <w:t>Completed vocabulary task seriously:</w:t>
      </w:r>
      <w:r w:rsidRPr="0081014A">
        <w:rPr>
          <w:lang w:val="en-US"/>
        </w:rPr>
        <w:t xml:space="preserve"> 75% completed the task seriously.</w:t>
      </w:r>
    </w:p>
    <w:p w14:paraId="24E236C9" w14:textId="77777777" w:rsidR="00C25FC0" w:rsidRPr="0081014A" w:rsidRDefault="00C25FC0" w:rsidP="00C25FC0">
      <w:pPr>
        <w:numPr>
          <w:ilvl w:val="0"/>
          <w:numId w:val="2"/>
        </w:numPr>
        <w:rPr>
          <w:lang w:val="en-US"/>
        </w:rPr>
      </w:pPr>
      <w:r w:rsidRPr="0081014A">
        <w:rPr>
          <w:b/>
          <w:bCs/>
          <w:lang w:val="en-US"/>
        </w:rPr>
        <w:t>Asked or answered questions during the activity:</w:t>
      </w:r>
      <w:r w:rsidRPr="0081014A">
        <w:rPr>
          <w:lang w:val="en-US"/>
        </w:rPr>
        <w:t xml:space="preserve"> 75% asked or answered questions.</w:t>
      </w:r>
    </w:p>
    <w:p w14:paraId="155C8D7F" w14:textId="77777777" w:rsidR="00C25FC0" w:rsidRPr="0081014A" w:rsidRDefault="00C25FC0" w:rsidP="00C25FC0">
      <w:pPr>
        <w:rPr>
          <w:b/>
          <w:bCs/>
          <w:lang w:val="en-US"/>
        </w:rPr>
      </w:pPr>
      <w:r w:rsidRPr="0081014A">
        <w:rPr>
          <w:b/>
          <w:bCs/>
          <w:lang w:val="en-US"/>
        </w:rPr>
        <w:t>Influencing Factors</w:t>
      </w:r>
    </w:p>
    <w:p w14:paraId="1AACF7C3" w14:textId="77777777" w:rsidR="00C25FC0" w:rsidRPr="0081014A" w:rsidRDefault="00C25FC0" w:rsidP="00C25FC0">
      <w:pPr>
        <w:numPr>
          <w:ilvl w:val="0"/>
          <w:numId w:val="3"/>
        </w:numPr>
        <w:rPr>
          <w:lang w:val="en-US"/>
        </w:rPr>
      </w:pPr>
      <w:r w:rsidRPr="0081014A">
        <w:rPr>
          <w:b/>
          <w:bCs/>
          <w:lang w:val="en-US"/>
        </w:rPr>
        <w:t>Feel more interested when learning vocabulary using the jigsaw technique:</w:t>
      </w:r>
      <w:r w:rsidRPr="0081014A">
        <w:rPr>
          <w:lang w:val="en-US"/>
        </w:rPr>
        <w:t xml:space="preserve"> 100% felt more interested.</w:t>
      </w:r>
    </w:p>
    <w:p w14:paraId="78A9B746" w14:textId="77777777" w:rsidR="00C25FC0" w:rsidRPr="0081014A" w:rsidRDefault="00C25FC0" w:rsidP="00C25FC0">
      <w:pPr>
        <w:numPr>
          <w:ilvl w:val="0"/>
          <w:numId w:val="3"/>
        </w:numPr>
        <w:rPr>
          <w:lang w:val="en-US"/>
        </w:rPr>
      </w:pPr>
      <w:r w:rsidRPr="0081014A">
        <w:rPr>
          <w:b/>
          <w:bCs/>
          <w:lang w:val="en-US"/>
        </w:rPr>
        <w:t>Working in groups made learning more fun and less stressful:</w:t>
      </w:r>
      <w:r w:rsidRPr="0081014A">
        <w:rPr>
          <w:lang w:val="en-US"/>
        </w:rPr>
        <w:t xml:space="preserve"> 100% agreed that it was more fun and less stressful.</w:t>
      </w:r>
    </w:p>
    <w:p w14:paraId="21E8E48E" w14:textId="77777777" w:rsidR="00C25FC0" w:rsidRPr="0081014A" w:rsidRDefault="00C25FC0" w:rsidP="00C25FC0">
      <w:pPr>
        <w:numPr>
          <w:ilvl w:val="0"/>
          <w:numId w:val="3"/>
        </w:numPr>
        <w:rPr>
          <w:lang w:val="en-US"/>
        </w:rPr>
      </w:pPr>
      <w:r w:rsidRPr="0081014A">
        <w:rPr>
          <w:b/>
          <w:bCs/>
          <w:lang w:val="en-US"/>
        </w:rPr>
        <w:t>Learn better when the teacher acts as a helper, not just a lecturer:</w:t>
      </w:r>
      <w:r w:rsidRPr="0081014A">
        <w:rPr>
          <w:lang w:val="en-US"/>
        </w:rPr>
        <w:t xml:space="preserve"> 100% agreed that they learn better with a facilitative teacher.</w:t>
      </w:r>
    </w:p>
    <w:p w14:paraId="7E94D341" w14:textId="77777777" w:rsidR="00C25FC0" w:rsidRPr="0081014A" w:rsidRDefault="00C25FC0" w:rsidP="00C25FC0">
      <w:pPr>
        <w:numPr>
          <w:ilvl w:val="0"/>
          <w:numId w:val="3"/>
        </w:numPr>
        <w:rPr>
          <w:lang w:val="en-US"/>
        </w:rPr>
      </w:pPr>
      <w:r w:rsidRPr="0081014A">
        <w:rPr>
          <w:b/>
          <w:bCs/>
          <w:lang w:val="en-US"/>
        </w:rPr>
        <w:t>Feel more confident when working together with the group:</w:t>
      </w:r>
      <w:r w:rsidRPr="0081014A">
        <w:rPr>
          <w:lang w:val="en-US"/>
        </w:rPr>
        <w:t xml:space="preserve"> 100% felt more confident.</w:t>
      </w:r>
    </w:p>
    <w:p w14:paraId="2E79633E" w14:textId="77777777" w:rsidR="00C25FC0" w:rsidRDefault="00C25FC0" w:rsidP="00C25FC0"/>
    <w:p w14:paraId="63BD5CDD" w14:textId="77777777" w:rsidR="00223532" w:rsidRDefault="00223532" w:rsidP="00674D69">
      <w:pPr>
        <w:jc w:val="both"/>
      </w:pPr>
    </w:p>
    <w:sectPr w:rsidR="00223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14D30"/>
    <w:multiLevelType w:val="multilevel"/>
    <w:tmpl w:val="D22C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947E0"/>
    <w:multiLevelType w:val="multilevel"/>
    <w:tmpl w:val="3EA0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F19BF"/>
    <w:multiLevelType w:val="multilevel"/>
    <w:tmpl w:val="E108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661083">
    <w:abstractNumId w:val="1"/>
  </w:num>
  <w:num w:numId="2" w16cid:durableId="1167860285">
    <w:abstractNumId w:val="0"/>
  </w:num>
  <w:num w:numId="3" w16cid:durableId="1346636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3D"/>
    <w:rsid w:val="0010247C"/>
    <w:rsid w:val="001F442C"/>
    <w:rsid w:val="00223532"/>
    <w:rsid w:val="0059433D"/>
    <w:rsid w:val="006079FB"/>
    <w:rsid w:val="00674D69"/>
    <w:rsid w:val="006C7275"/>
    <w:rsid w:val="00A30ED8"/>
    <w:rsid w:val="00BF48C7"/>
    <w:rsid w:val="00BF517D"/>
    <w:rsid w:val="00C2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3BE9"/>
  <w15:chartTrackingRefBased/>
  <w15:docId w15:val="{E43B7482-72BE-452A-86BC-2557FA12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3D"/>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59433D"/>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9433D"/>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9433D"/>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9433D"/>
    <w:pPr>
      <w:keepNext/>
      <w:keepLines/>
      <w:spacing w:before="80" w:after="40"/>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59433D"/>
    <w:pPr>
      <w:keepNext/>
      <w:keepLines/>
      <w:spacing w:before="80" w:after="40"/>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59433D"/>
    <w:pPr>
      <w:keepNext/>
      <w:keepLines/>
      <w:spacing w:before="40" w:after="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59433D"/>
    <w:pPr>
      <w:keepNext/>
      <w:keepLines/>
      <w:spacing w:before="40" w:after="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59433D"/>
    <w:pPr>
      <w:keepNext/>
      <w:keepLines/>
      <w:spacing w:after="0"/>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59433D"/>
    <w:pPr>
      <w:keepNext/>
      <w:keepLines/>
      <w:spacing w:after="0"/>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3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43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43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43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43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4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33D"/>
    <w:rPr>
      <w:rFonts w:eastAsiaTheme="majorEastAsia" w:cstheme="majorBidi"/>
      <w:color w:val="272727" w:themeColor="text1" w:themeTint="D8"/>
    </w:rPr>
  </w:style>
  <w:style w:type="paragraph" w:styleId="Title">
    <w:name w:val="Title"/>
    <w:basedOn w:val="Normal"/>
    <w:next w:val="Normal"/>
    <w:link w:val="TitleChar"/>
    <w:uiPriority w:val="10"/>
    <w:qFormat/>
    <w:rsid w:val="0059433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94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33D"/>
    <w:pPr>
      <w:numPr>
        <w:ilvl w:val="1"/>
      </w:numP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94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33D"/>
    <w:pPr>
      <w:spacing w:before="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59433D"/>
    <w:rPr>
      <w:i/>
      <w:iCs/>
      <w:color w:val="404040" w:themeColor="text1" w:themeTint="BF"/>
    </w:rPr>
  </w:style>
  <w:style w:type="paragraph" w:styleId="ListParagraph">
    <w:name w:val="List Paragraph"/>
    <w:basedOn w:val="Normal"/>
    <w:uiPriority w:val="34"/>
    <w:qFormat/>
    <w:rsid w:val="0059433D"/>
    <w:pPr>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59433D"/>
    <w:rPr>
      <w:i/>
      <w:iCs/>
      <w:color w:val="2F5496" w:themeColor="accent1" w:themeShade="BF"/>
    </w:rPr>
  </w:style>
  <w:style w:type="paragraph" w:styleId="IntenseQuote">
    <w:name w:val="Intense Quote"/>
    <w:basedOn w:val="Normal"/>
    <w:next w:val="Normal"/>
    <w:link w:val="IntenseQuoteChar"/>
    <w:uiPriority w:val="30"/>
    <w:qFormat/>
    <w:rsid w:val="0059433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59433D"/>
    <w:rPr>
      <w:i/>
      <w:iCs/>
      <w:color w:val="2F5496" w:themeColor="accent1" w:themeShade="BF"/>
    </w:rPr>
  </w:style>
  <w:style w:type="character" w:styleId="IntenseReference">
    <w:name w:val="Intense Reference"/>
    <w:basedOn w:val="DefaultParagraphFont"/>
    <w:uiPriority w:val="32"/>
    <w:qFormat/>
    <w:rsid w:val="005943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2025-09-02T13:26:00Z</dcterms:created>
  <dcterms:modified xsi:type="dcterms:W3CDTF">2025-09-03T02:49:00Z</dcterms:modified>
</cp:coreProperties>
</file>