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A37" w:rsidRPr="003C3DAE" w:rsidRDefault="00763EF9" w:rsidP="002272EB">
      <w:pPr>
        <w:spacing w:after="0" w:line="360" w:lineRule="auto"/>
        <w:jc w:val="center"/>
        <w:rPr>
          <w:rFonts w:ascii="Palatino Linotype" w:eastAsia="Times New Roman" w:hAnsi="Palatino Linotype"/>
          <w:b/>
        </w:rPr>
      </w:pPr>
      <w:r w:rsidRPr="003C3DAE">
        <w:rPr>
          <w:rFonts w:ascii="Palatino Linotype" w:eastAsia="Times New Roman" w:hAnsi="Palatino Linotype"/>
          <w:b/>
        </w:rPr>
        <w:t>PEMAAFAN DIRI MANTAN HOMOSEKSUAL (LESBIAN)</w:t>
      </w:r>
    </w:p>
    <w:p w:rsidR="00665A37" w:rsidRPr="003C3DAE" w:rsidRDefault="00644753" w:rsidP="00B15AF8">
      <w:pPr>
        <w:tabs>
          <w:tab w:val="left" w:pos="971"/>
        </w:tabs>
        <w:spacing w:after="0" w:line="240" w:lineRule="auto"/>
        <w:jc w:val="center"/>
        <w:rPr>
          <w:rFonts w:ascii="Palatino Linotype" w:hAnsi="Palatino Linotype"/>
          <w:lang w:val="en-ID"/>
        </w:rPr>
      </w:pPr>
      <w:r w:rsidRPr="003C3DAE">
        <w:rPr>
          <w:rFonts w:ascii="Palatino Linotype" w:hAnsi="Palatino Linotype"/>
          <w:vertAlign w:val="superscript"/>
          <w:lang w:val="en-ID"/>
        </w:rPr>
        <w:t>1</w:t>
      </w:r>
      <w:r w:rsidR="00763EF9" w:rsidRPr="003C3DAE">
        <w:rPr>
          <w:rFonts w:ascii="Palatino Linotype" w:hAnsi="Palatino Linotype"/>
          <w:lang w:val="en-ID"/>
        </w:rPr>
        <w:t>Annisa Hidayati</w:t>
      </w:r>
      <w:proofErr w:type="gramStart"/>
      <w:r w:rsidRPr="003C3DAE">
        <w:rPr>
          <w:rFonts w:ascii="Palatino Linotype" w:hAnsi="Palatino Linotype"/>
          <w:lang w:val="en-ID"/>
        </w:rPr>
        <w:t>,</w:t>
      </w:r>
      <w:r w:rsidRPr="003C3DAE">
        <w:rPr>
          <w:rFonts w:ascii="Palatino Linotype" w:hAnsi="Palatino Linotype"/>
          <w:vertAlign w:val="superscript"/>
          <w:lang w:val="en-ID"/>
        </w:rPr>
        <w:t>2</w:t>
      </w:r>
      <w:r w:rsidRPr="003C3DAE">
        <w:rPr>
          <w:rFonts w:ascii="Palatino Linotype" w:hAnsi="Palatino Linotype"/>
          <w:lang w:val="en-ID"/>
        </w:rPr>
        <w:t>Joko</w:t>
      </w:r>
      <w:proofErr w:type="gramEnd"/>
      <w:r w:rsidRPr="003C3DAE">
        <w:rPr>
          <w:rFonts w:ascii="Palatino Linotype" w:hAnsi="Palatino Linotype"/>
          <w:lang w:val="en-ID"/>
        </w:rPr>
        <w:t xml:space="preserve"> Kuncoro</w:t>
      </w:r>
    </w:p>
    <w:p w:rsidR="00644753" w:rsidRPr="003C3DAE" w:rsidRDefault="00644753" w:rsidP="00B15AF8">
      <w:pPr>
        <w:spacing w:after="0" w:line="240" w:lineRule="auto"/>
        <w:jc w:val="center"/>
        <w:rPr>
          <w:rFonts w:ascii="Palatino Linotype" w:hAnsi="Palatino Linotype"/>
          <w:lang w:val="id-ID"/>
        </w:rPr>
      </w:pPr>
      <w:r w:rsidRPr="003C3DAE">
        <w:rPr>
          <w:rFonts w:ascii="Palatino Linotype" w:hAnsi="Palatino Linotype"/>
          <w:vertAlign w:val="superscript"/>
        </w:rPr>
        <w:t>1</w:t>
      </w:r>
      <w:r w:rsidRPr="003C3DAE">
        <w:rPr>
          <w:rFonts w:ascii="Palatino Linotype" w:hAnsi="Palatino Linotype"/>
        </w:rPr>
        <w:t>Mahasiswa Fakultas Psikologi Universitas Islam Sultan Agung Semarang</w:t>
      </w:r>
    </w:p>
    <w:p w:rsidR="00644753" w:rsidRPr="003C3DAE" w:rsidRDefault="00644753" w:rsidP="00B15AF8">
      <w:pPr>
        <w:spacing w:after="0" w:line="240" w:lineRule="auto"/>
        <w:jc w:val="center"/>
        <w:rPr>
          <w:rFonts w:ascii="Palatino Linotype" w:hAnsi="Palatino Linotype"/>
        </w:rPr>
      </w:pPr>
      <w:r w:rsidRPr="003C3DAE">
        <w:rPr>
          <w:rFonts w:ascii="Palatino Linotype" w:hAnsi="Palatino Linotype"/>
          <w:vertAlign w:val="superscript"/>
        </w:rPr>
        <w:t>2</w:t>
      </w:r>
      <w:r w:rsidRPr="003C3DAE">
        <w:rPr>
          <w:rFonts w:ascii="Palatino Linotype" w:hAnsi="Palatino Linotype"/>
        </w:rPr>
        <w:t>Dosen Fakultas Psikologi Universitas Sultan Agung Semarang</w:t>
      </w:r>
    </w:p>
    <w:p w:rsidR="00665A37" w:rsidRPr="003C3DAE" w:rsidRDefault="00665A37" w:rsidP="00B15AF8">
      <w:pPr>
        <w:tabs>
          <w:tab w:val="left" w:pos="971"/>
        </w:tabs>
        <w:spacing w:after="0" w:line="240" w:lineRule="auto"/>
        <w:jc w:val="center"/>
        <w:rPr>
          <w:rFonts w:ascii="Palatino Linotype" w:hAnsi="Palatino Linotype"/>
          <w:u w:val="single"/>
          <w:lang w:val="en-ID"/>
        </w:rPr>
      </w:pPr>
      <w:proofErr w:type="gramStart"/>
      <w:r w:rsidRPr="003C3DAE">
        <w:rPr>
          <w:rFonts w:ascii="Palatino Linotype" w:hAnsi="Palatino Linotype"/>
          <w:lang w:val="en-ID"/>
        </w:rPr>
        <w:t>Email :</w:t>
      </w:r>
      <w:proofErr w:type="gramEnd"/>
      <w:r w:rsidRPr="003C3DAE">
        <w:rPr>
          <w:rFonts w:ascii="Palatino Linotype" w:hAnsi="Palatino Linotype"/>
          <w:lang w:val="en-ID"/>
        </w:rPr>
        <w:t xml:space="preserve"> </w:t>
      </w:r>
      <w:hyperlink r:id="rId6" w:history="1">
        <w:r w:rsidR="00B15AF8" w:rsidRPr="003C3DAE">
          <w:rPr>
            <w:rStyle w:val="Hyperlink"/>
            <w:rFonts w:ascii="Palatino Linotype" w:hAnsi="Palatino Linotype"/>
            <w:lang w:val="en-ID"/>
          </w:rPr>
          <w:t>hidayati180@gmail.com</w:t>
        </w:r>
      </w:hyperlink>
    </w:p>
    <w:p w:rsidR="00665A37" w:rsidRPr="003C3DAE" w:rsidRDefault="00665A37" w:rsidP="00B15AF8">
      <w:pPr>
        <w:spacing w:line="240" w:lineRule="auto"/>
        <w:rPr>
          <w:rFonts w:ascii="Palatino Linotype" w:hAnsi="Palatino Linotype"/>
          <w:lang w:val="en-ID"/>
        </w:rPr>
      </w:pPr>
    </w:p>
    <w:p w:rsidR="00665A37" w:rsidRPr="003C3DAE" w:rsidRDefault="00665A37" w:rsidP="00B15AF8">
      <w:pPr>
        <w:spacing w:after="0" w:line="240" w:lineRule="auto"/>
        <w:jc w:val="center"/>
        <w:rPr>
          <w:rFonts w:ascii="Palatino Linotype" w:hAnsi="Palatino Linotype"/>
          <w:b/>
          <w:lang w:val="en-ID"/>
        </w:rPr>
      </w:pPr>
      <w:r w:rsidRPr="003C3DAE">
        <w:rPr>
          <w:rFonts w:ascii="Palatino Linotype" w:hAnsi="Palatino Linotype"/>
          <w:b/>
          <w:lang w:val="en-ID"/>
        </w:rPr>
        <w:t>ABSTRAK</w:t>
      </w:r>
    </w:p>
    <w:p w:rsidR="00763EF9" w:rsidRPr="003C3DAE" w:rsidRDefault="00763EF9" w:rsidP="00B15AF8">
      <w:pPr>
        <w:spacing w:after="0" w:line="240" w:lineRule="auto"/>
        <w:ind w:firstLine="720"/>
        <w:jc w:val="both"/>
        <w:rPr>
          <w:rFonts w:ascii="Palatino Linotype" w:hAnsi="Palatino Linotype"/>
        </w:rPr>
      </w:pPr>
      <w:r w:rsidRPr="003C3DAE">
        <w:rPr>
          <w:rFonts w:ascii="Palatino Linotype" w:hAnsi="Palatino Linotype"/>
          <w:lang w:val="en-US"/>
        </w:rPr>
        <w:t>Pemaafan diri merupakan sebuah kesatuan proses untuk memotivasi diri agar mampu untuk menerima rangsangan yang menyakitkan dengan melakukan perubahan perilaku. Memaafkan diri diperlukan untuk dapat melepaskan emosi negatif terhadap kesalahan yang pernah dilakukan. Pemaafan diri dapat terjadi karena adanya dorongan dari dalam diri agar tidak terus terjebak dalam kesalahan yang pernah diperbuat</w:t>
      </w:r>
      <w:r w:rsidRPr="003C3DAE">
        <w:rPr>
          <w:rFonts w:ascii="Palatino Linotype" w:hAnsi="Palatino Linotype"/>
          <w:noProof/>
          <w:lang w:val="en-US"/>
        </w:rPr>
        <w:t xml:space="preserve">. </w:t>
      </w:r>
      <w:r w:rsidRPr="003C3DAE">
        <w:rPr>
          <w:rFonts w:ascii="Palatino Linotype" w:hAnsi="Palatino Linotype"/>
        </w:rPr>
        <w:t xml:space="preserve">Penelitian ini bertujuan untuk memahami secara mendalam mengenai pemaafan diri pada mantan </w:t>
      </w:r>
      <w:r w:rsidRPr="003C3DAE">
        <w:rPr>
          <w:rFonts w:ascii="Palatino Linotype" w:hAnsi="Palatino Linotype"/>
          <w:lang w:val="en-US"/>
        </w:rPr>
        <w:t>homoseksual (lesbian)</w:t>
      </w:r>
      <w:r w:rsidRPr="003C3DAE">
        <w:rPr>
          <w:rFonts w:ascii="Palatino Linotype" w:hAnsi="Palatino Linotype"/>
        </w:rPr>
        <w:t>, meneliti tahapan-tahapan pemaafan diri yang telah dilalui oleh subjek, dan faktor-faktor yang mendorong su</w:t>
      </w:r>
      <w:bookmarkStart w:id="0" w:name="_GoBack"/>
      <w:bookmarkEnd w:id="0"/>
      <w:r w:rsidRPr="003C3DAE">
        <w:rPr>
          <w:rFonts w:ascii="Palatino Linotype" w:hAnsi="Palatino Linotype"/>
        </w:rPr>
        <w:t xml:space="preserve">bjek untuk berubah menjadi mantan lesbian. Penelitian ini menggunakan mentode kualitatif dengan pendekatan fenomenologis. Pengumpulan data dengan </w:t>
      </w:r>
      <w:proofErr w:type="gramStart"/>
      <w:r w:rsidRPr="003C3DAE">
        <w:rPr>
          <w:rFonts w:ascii="Palatino Linotype" w:hAnsi="Palatino Linotype"/>
        </w:rPr>
        <w:t>cara</w:t>
      </w:r>
      <w:proofErr w:type="gramEnd"/>
      <w:r w:rsidRPr="003C3DAE">
        <w:rPr>
          <w:rFonts w:ascii="Palatino Linotype" w:hAnsi="Palatino Linotype"/>
        </w:rPr>
        <w:t xml:space="preserve"> observasi, wawancara mendalam dengan wawancara semi terstruktur serta dokumentasi. Subjek dalam penelitian ini sebanyak tiga responden yang diperoleh melalui metode </w:t>
      </w:r>
      <w:r w:rsidRPr="003C3DAE">
        <w:rPr>
          <w:rFonts w:ascii="Palatino Linotype" w:hAnsi="Palatino Linotype"/>
          <w:i/>
        </w:rPr>
        <w:t>purposive sampling</w:t>
      </w:r>
      <w:r w:rsidRPr="003C3DAE">
        <w:rPr>
          <w:rFonts w:ascii="Palatino Linotype" w:hAnsi="Palatino Linotype"/>
        </w:rPr>
        <w:t>.</w:t>
      </w:r>
      <w:r w:rsidRPr="003C3DAE">
        <w:rPr>
          <w:rFonts w:ascii="Palatino Linotype" w:hAnsi="Palatino Linotype"/>
          <w:lang w:val="en-US"/>
        </w:rPr>
        <w:t xml:space="preserve"> </w:t>
      </w:r>
      <w:r w:rsidRPr="003C3DAE">
        <w:rPr>
          <w:rFonts w:ascii="Palatino Linotype" w:hAnsi="Palatino Linotype"/>
        </w:rPr>
        <w:t xml:space="preserve">Berdasarkan hasil penelitian dapat disimpulkan bahwa 3 subjek telah melalui tahapan-tahapan pemaafan diri yaitu </w:t>
      </w:r>
      <w:r w:rsidRPr="003C3DAE">
        <w:rPr>
          <w:rFonts w:ascii="Palatino Linotype" w:hAnsi="Palatino Linotype"/>
          <w:i/>
        </w:rPr>
        <w:t>uncovering phase</w:t>
      </w:r>
      <w:r w:rsidRPr="003C3DAE">
        <w:rPr>
          <w:rFonts w:ascii="Palatino Linotype" w:hAnsi="Palatino Linotype"/>
        </w:rPr>
        <w:t xml:space="preserve">, </w:t>
      </w:r>
      <w:r w:rsidRPr="003C3DAE">
        <w:rPr>
          <w:rFonts w:ascii="Palatino Linotype" w:hAnsi="Palatino Linotype"/>
          <w:i/>
        </w:rPr>
        <w:t>decision phase</w:t>
      </w:r>
      <w:r w:rsidRPr="003C3DAE">
        <w:rPr>
          <w:rFonts w:ascii="Palatino Linotype" w:hAnsi="Palatino Linotype"/>
        </w:rPr>
        <w:t xml:space="preserve">, </w:t>
      </w:r>
      <w:r w:rsidRPr="003C3DAE">
        <w:rPr>
          <w:rFonts w:ascii="Palatino Linotype" w:hAnsi="Palatino Linotype"/>
          <w:i/>
        </w:rPr>
        <w:t>work phase</w:t>
      </w:r>
      <w:r w:rsidRPr="003C3DAE">
        <w:rPr>
          <w:rFonts w:ascii="Palatino Linotype" w:hAnsi="Palatino Linotype"/>
        </w:rPr>
        <w:t xml:space="preserve">, dan </w:t>
      </w:r>
      <w:r w:rsidRPr="003C3DAE">
        <w:rPr>
          <w:rFonts w:ascii="Palatino Linotype" w:hAnsi="Palatino Linotype"/>
          <w:i/>
        </w:rPr>
        <w:t>outcame phase</w:t>
      </w:r>
      <w:r w:rsidRPr="003C3DAE">
        <w:rPr>
          <w:rFonts w:ascii="Palatino Linotype" w:hAnsi="Palatino Linotype"/>
        </w:rPr>
        <w:t xml:space="preserve">, namun pada subjek 2 belum sepenuhnya berada pada </w:t>
      </w:r>
      <w:r w:rsidRPr="003C3DAE">
        <w:rPr>
          <w:rFonts w:ascii="Palatino Linotype" w:hAnsi="Palatino Linotype"/>
          <w:i/>
        </w:rPr>
        <w:t>uncovering phase</w:t>
      </w:r>
      <w:r w:rsidRPr="003C3DAE">
        <w:rPr>
          <w:rFonts w:ascii="Palatino Linotype" w:hAnsi="Palatino Linotype"/>
        </w:rPr>
        <w:t xml:space="preserve"> hal ini dapat dilihat dari subjek yang masih merasa bahwa yang terjadi dimasa lalu subjek tidak sepenuhnya salah, serta subjek belum dapat terlepas dari masa lalu subjek serta belum menerima sepenuhnya bahwa subjek telah berubah menyukai laki-laki, namun subjek memiliki keinginan untuk berubah dan tidak ingin kembali menjadi lesbian. Faktor yang mempengaruhi ketiga subjek untuk berubah menjadi mantan lesbian adalah faktor internal dari dalam diri subjek serta adanya faktor eksternal yaitu keluarga. Selain itu terdapat hambatan yang dirasakan subjek ketika proses berubah dan memaafkan</w:t>
      </w:r>
      <w:r w:rsidRPr="003C3DAE">
        <w:rPr>
          <w:rFonts w:ascii="Palatino Linotype" w:hAnsi="Palatino Linotype"/>
          <w:lang w:val="en-US"/>
        </w:rPr>
        <w:t>,</w:t>
      </w:r>
      <w:r w:rsidRPr="003C3DAE">
        <w:rPr>
          <w:rFonts w:ascii="Palatino Linotype" w:hAnsi="Palatino Linotype"/>
        </w:rPr>
        <w:t xml:space="preserve"> yaitu ada dalam diri subjek sendiri seperti menahan diri dan emosi yang subjek rasakan.</w:t>
      </w:r>
    </w:p>
    <w:p w:rsidR="00763EF9" w:rsidRPr="003C3DAE" w:rsidRDefault="00763EF9" w:rsidP="00B15AF8">
      <w:pPr>
        <w:spacing w:after="0" w:line="240" w:lineRule="auto"/>
        <w:ind w:firstLine="720"/>
        <w:jc w:val="both"/>
        <w:rPr>
          <w:rFonts w:ascii="Palatino Linotype" w:hAnsi="Palatino Linotype"/>
        </w:rPr>
      </w:pPr>
    </w:p>
    <w:p w:rsidR="00665A37" w:rsidRPr="003C3DAE" w:rsidRDefault="00763EF9" w:rsidP="002272EB">
      <w:pPr>
        <w:spacing w:after="0" w:line="240" w:lineRule="auto"/>
        <w:jc w:val="both"/>
        <w:rPr>
          <w:rFonts w:ascii="Palatino Linotype" w:hAnsi="Palatino Linotype"/>
          <w:lang w:val="en-ID"/>
        </w:rPr>
      </w:pPr>
      <w:r w:rsidRPr="003C3DAE">
        <w:rPr>
          <w:rFonts w:ascii="Palatino Linotype" w:hAnsi="Palatino Linotype"/>
        </w:rPr>
        <w:t xml:space="preserve">Kata </w:t>
      </w:r>
      <w:proofErr w:type="gramStart"/>
      <w:r w:rsidRPr="003C3DAE">
        <w:rPr>
          <w:rFonts w:ascii="Palatino Linotype" w:hAnsi="Palatino Linotype"/>
        </w:rPr>
        <w:t>kunci :</w:t>
      </w:r>
      <w:proofErr w:type="gramEnd"/>
      <w:r w:rsidRPr="003C3DAE">
        <w:rPr>
          <w:rFonts w:ascii="Palatino Linotype" w:hAnsi="Palatino Linotype"/>
        </w:rPr>
        <w:t xml:space="preserve"> Mantan homoseksual, </w:t>
      </w:r>
      <w:r w:rsidR="00467159" w:rsidRPr="003C3DAE">
        <w:rPr>
          <w:rFonts w:ascii="Palatino Linotype" w:hAnsi="Palatino Linotype"/>
        </w:rPr>
        <w:t xml:space="preserve">Mantan Lesbian, </w:t>
      </w:r>
      <w:r w:rsidRPr="003C3DAE">
        <w:rPr>
          <w:rFonts w:ascii="Palatino Linotype" w:hAnsi="Palatino Linotype"/>
        </w:rPr>
        <w:t>Pemaafan Diri</w:t>
      </w:r>
      <w:r w:rsidR="00C23C61" w:rsidRPr="003C3DAE">
        <w:rPr>
          <w:rFonts w:ascii="Palatino Linotype" w:hAnsi="Palatino Linotype"/>
        </w:rPr>
        <w:t xml:space="preserve">, </w:t>
      </w:r>
    </w:p>
    <w:p w:rsidR="00644753" w:rsidRPr="003C3DAE" w:rsidRDefault="00644753" w:rsidP="00B15AF8">
      <w:pPr>
        <w:spacing w:after="0" w:line="360" w:lineRule="auto"/>
        <w:ind w:firstLine="720"/>
        <w:jc w:val="center"/>
        <w:rPr>
          <w:rFonts w:ascii="Palatino Linotype" w:hAnsi="Palatino Linotype"/>
          <w:b/>
          <w:i/>
        </w:rPr>
      </w:pPr>
    </w:p>
    <w:p w:rsidR="00B15AF8" w:rsidRPr="003C3DAE" w:rsidRDefault="00B15AF8" w:rsidP="00B15AF8">
      <w:pPr>
        <w:spacing w:after="0" w:line="360" w:lineRule="auto"/>
        <w:ind w:firstLine="720"/>
        <w:jc w:val="center"/>
        <w:rPr>
          <w:rFonts w:ascii="Palatino Linotype" w:hAnsi="Palatino Linotype"/>
          <w:b/>
          <w:i/>
        </w:rPr>
      </w:pPr>
    </w:p>
    <w:p w:rsidR="002272EB" w:rsidRPr="003C3DAE" w:rsidRDefault="002272EB" w:rsidP="00B15AF8">
      <w:pPr>
        <w:spacing w:after="0" w:line="360" w:lineRule="auto"/>
        <w:ind w:firstLine="720"/>
        <w:jc w:val="center"/>
        <w:rPr>
          <w:rFonts w:ascii="Palatino Linotype" w:hAnsi="Palatino Linotype"/>
          <w:b/>
          <w:i/>
        </w:rPr>
      </w:pPr>
    </w:p>
    <w:p w:rsidR="002272EB" w:rsidRPr="003C3DAE" w:rsidRDefault="002272EB" w:rsidP="00B15AF8">
      <w:pPr>
        <w:spacing w:after="0" w:line="360" w:lineRule="auto"/>
        <w:ind w:firstLine="720"/>
        <w:jc w:val="center"/>
        <w:rPr>
          <w:rFonts w:ascii="Palatino Linotype" w:hAnsi="Palatino Linotype"/>
          <w:b/>
          <w:i/>
        </w:rPr>
      </w:pPr>
    </w:p>
    <w:p w:rsidR="002272EB" w:rsidRPr="003C3DAE" w:rsidRDefault="002272EB" w:rsidP="00B15AF8">
      <w:pPr>
        <w:spacing w:after="0" w:line="360" w:lineRule="auto"/>
        <w:ind w:firstLine="720"/>
        <w:jc w:val="center"/>
        <w:rPr>
          <w:rFonts w:ascii="Palatino Linotype" w:hAnsi="Palatino Linotype"/>
          <w:b/>
          <w:i/>
        </w:rPr>
      </w:pPr>
    </w:p>
    <w:p w:rsidR="002272EB" w:rsidRPr="003C3DAE" w:rsidRDefault="002272EB" w:rsidP="00B15AF8">
      <w:pPr>
        <w:spacing w:after="0" w:line="360" w:lineRule="auto"/>
        <w:ind w:firstLine="720"/>
        <w:jc w:val="center"/>
        <w:rPr>
          <w:rFonts w:ascii="Palatino Linotype" w:hAnsi="Palatino Linotype"/>
          <w:b/>
          <w:i/>
        </w:rPr>
      </w:pPr>
    </w:p>
    <w:p w:rsidR="002272EB" w:rsidRPr="003C3DAE" w:rsidRDefault="002272EB" w:rsidP="00B15AF8">
      <w:pPr>
        <w:spacing w:after="0" w:line="360" w:lineRule="auto"/>
        <w:ind w:firstLine="720"/>
        <w:jc w:val="center"/>
        <w:rPr>
          <w:rFonts w:ascii="Palatino Linotype" w:hAnsi="Palatino Linotype"/>
          <w:b/>
          <w:i/>
        </w:rPr>
      </w:pPr>
    </w:p>
    <w:p w:rsidR="002272EB" w:rsidRPr="003C3DAE" w:rsidRDefault="002272EB" w:rsidP="00B15AF8">
      <w:pPr>
        <w:spacing w:after="0" w:line="360" w:lineRule="auto"/>
        <w:ind w:firstLine="720"/>
        <w:jc w:val="center"/>
        <w:rPr>
          <w:rFonts w:ascii="Palatino Linotype" w:hAnsi="Palatino Linotype"/>
          <w:b/>
          <w:i/>
        </w:rPr>
      </w:pPr>
    </w:p>
    <w:p w:rsidR="00467159" w:rsidRPr="009A6366" w:rsidRDefault="00467159" w:rsidP="009A6366">
      <w:pPr>
        <w:spacing w:after="0" w:line="360" w:lineRule="auto"/>
        <w:ind w:firstLine="720"/>
        <w:jc w:val="center"/>
        <w:rPr>
          <w:rFonts w:ascii="Palatino Linotype" w:hAnsi="Palatino Linotype"/>
          <w:b/>
          <w:i/>
          <w:lang w:val="en-US"/>
        </w:rPr>
      </w:pPr>
      <w:r w:rsidRPr="003C3DAE">
        <w:rPr>
          <w:rFonts w:ascii="Palatino Linotype" w:hAnsi="Palatino Linotype"/>
          <w:b/>
          <w:i/>
        </w:rPr>
        <w:lastRenderedPageBreak/>
        <w:t xml:space="preserve">SELF-FORGIVENESS IN EX </w:t>
      </w:r>
      <w:r w:rsidRPr="003C3DAE">
        <w:rPr>
          <w:rFonts w:ascii="Palatino Linotype" w:hAnsi="Palatino Linotype"/>
          <w:b/>
          <w:i/>
          <w:lang w:val="en-US"/>
        </w:rPr>
        <w:t>HOMOSEXUAL (LESBIAN)</w:t>
      </w:r>
    </w:p>
    <w:p w:rsidR="00467159" w:rsidRPr="003C3DAE" w:rsidRDefault="009A6366" w:rsidP="00B15AF8">
      <w:pPr>
        <w:spacing w:after="0" w:line="240" w:lineRule="auto"/>
        <w:ind w:firstLine="720"/>
        <w:jc w:val="center"/>
        <w:rPr>
          <w:rFonts w:ascii="Palatino Linotype" w:hAnsi="Palatino Linotype"/>
        </w:rPr>
      </w:pPr>
      <w:r w:rsidRPr="009A6366">
        <w:rPr>
          <w:rFonts w:ascii="Palatino Linotype" w:hAnsi="Palatino Linotype"/>
          <w:vertAlign w:val="superscript"/>
        </w:rPr>
        <w:t>1</w:t>
      </w:r>
      <w:r w:rsidR="00467159" w:rsidRPr="003C3DAE">
        <w:rPr>
          <w:rFonts w:ascii="Palatino Linotype" w:hAnsi="Palatino Linotype"/>
        </w:rPr>
        <w:t xml:space="preserve">Annisa Hidayati, </w:t>
      </w:r>
      <w:r w:rsidRPr="009A6366">
        <w:rPr>
          <w:rFonts w:ascii="Palatino Linotype" w:hAnsi="Palatino Linotype"/>
          <w:vertAlign w:val="superscript"/>
        </w:rPr>
        <w:t>2</w:t>
      </w:r>
      <w:r w:rsidR="00467159" w:rsidRPr="003C3DAE">
        <w:rPr>
          <w:rFonts w:ascii="Palatino Linotype" w:hAnsi="Palatino Linotype"/>
        </w:rPr>
        <w:t>Joko Kuncoro</w:t>
      </w:r>
    </w:p>
    <w:p w:rsidR="00467159" w:rsidRPr="003C3DAE" w:rsidRDefault="00467159" w:rsidP="00B15AF8">
      <w:pPr>
        <w:spacing w:after="0" w:line="240" w:lineRule="auto"/>
        <w:ind w:firstLine="720"/>
        <w:jc w:val="center"/>
        <w:rPr>
          <w:rFonts w:ascii="Palatino Linotype" w:hAnsi="Palatino Linotype"/>
          <w:i/>
        </w:rPr>
      </w:pPr>
      <w:r w:rsidRPr="003C3DAE">
        <w:rPr>
          <w:rFonts w:ascii="Palatino Linotype" w:hAnsi="Palatino Linotype"/>
          <w:i/>
          <w:vertAlign w:val="superscript"/>
        </w:rPr>
        <w:t>1</w:t>
      </w:r>
      <w:r w:rsidRPr="003C3DAE">
        <w:rPr>
          <w:rFonts w:ascii="Palatino Linotype" w:hAnsi="Palatino Linotype"/>
          <w:i/>
        </w:rPr>
        <w:t>Collage Student Faculty of Psychology Sultan Agung Islamic University Semarang</w:t>
      </w:r>
    </w:p>
    <w:p w:rsidR="00467159" w:rsidRPr="003C3DAE" w:rsidRDefault="00467159" w:rsidP="00B15AF8">
      <w:pPr>
        <w:spacing w:after="0" w:line="240" w:lineRule="auto"/>
        <w:ind w:firstLine="720"/>
        <w:jc w:val="center"/>
        <w:rPr>
          <w:rFonts w:ascii="Palatino Linotype" w:hAnsi="Palatino Linotype"/>
          <w:i/>
        </w:rPr>
      </w:pPr>
      <w:r w:rsidRPr="003C3DAE">
        <w:rPr>
          <w:rFonts w:ascii="Palatino Linotype" w:hAnsi="Palatino Linotype"/>
          <w:i/>
          <w:vertAlign w:val="superscript"/>
        </w:rPr>
        <w:t>2</w:t>
      </w:r>
      <w:r w:rsidRPr="003C3DAE">
        <w:rPr>
          <w:rFonts w:ascii="Palatino Linotype" w:hAnsi="Palatino Linotype"/>
          <w:i/>
        </w:rPr>
        <w:t>Lecture Faculty of Psychology Sultan Agung Islamic University Semarang</w:t>
      </w:r>
    </w:p>
    <w:p w:rsidR="00467159" w:rsidRPr="003C3DAE" w:rsidRDefault="00467159" w:rsidP="00B15AF8">
      <w:pPr>
        <w:spacing w:after="0" w:line="240" w:lineRule="auto"/>
        <w:ind w:firstLine="720"/>
        <w:jc w:val="center"/>
        <w:rPr>
          <w:rStyle w:val="Hyperlink"/>
          <w:rFonts w:ascii="Palatino Linotype" w:hAnsi="Palatino Linotype"/>
        </w:rPr>
      </w:pPr>
      <w:r w:rsidRPr="003C3DAE">
        <w:rPr>
          <w:rFonts w:ascii="Palatino Linotype" w:hAnsi="Palatino Linotype"/>
        </w:rPr>
        <w:t xml:space="preserve">Email: </w:t>
      </w:r>
      <w:r w:rsidR="00644753" w:rsidRPr="003C3DAE">
        <w:rPr>
          <w:rStyle w:val="Hyperlink"/>
          <w:rFonts w:ascii="Palatino Linotype" w:hAnsi="Palatino Linotype"/>
        </w:rPr>
        <w:t>annisahidayati@std.unissula.ac.id</w:t>
      </w:r>
    </w:p>
    <w:p w:rsidR="00644753" w:rsidRPr="003C3DAE" w:rsidRDefault="00644753" w:rsidP="00B15AF8">
      <w:pPr>
        <w:spacing w:after="0" w:line="240" w:lineRule="auto"/>
        <w:ind w:firstLine="720"/>
        <w:jc w:val="center"/>
        <w:rPr>
          <w:rFonts w:ascii="Palatino Linotype" w:hAnsi="Palatino Linotype"/>
        </w:rPr>
      </w:pPr>
    </w:p>
    <w:p w:rsidR="00467159" w:rsidRDefault="00467159" w:rsidP="00B15AF8">
      <w:pPr>
        <w:spacing w:after="0" w:line="240" w:lineRule="auto"/>
        <w:ind w:firstLine="720"/>
        <w:jc w:val="both"/>
        <w:rPr>
          <w:rFonts w:ascii="Palatino Linotype" w:hAnsi="Palatino Linotype"/>
          <w:i/>
          <w:iCs/>
        </w:rPr>
      </w:pPr>
      <w:r w:rsidRPr="003C3DAE">
        <w:rPr>
          <w:rFonts w:ascii="Palatino Linotype" w:hAnsi="Palatino Linotype"/>
          <w:i/>
          <w:iCs/>
        </w:rPr>
        <w:t>Self-forgiveness is a unified process to motivate oneself to be able to accept painful stimuli by changing behavior. Forgiving yourself is necessary to be able to release negative emotions about mistakes that ever done. Self-forgiveness can occur because of an inner urge not to continue to get caught up in faults that have been made. This research aims to understand self-forgiveness in ex-homosexual (lesbian) people deeply, examine the stages of self-forgiveness that the participant has gone through, and the factors that encourage the participant to turn into a former lesbian. This research uses a qualitative method with a phenomenological approach. Collect data through observation, in-depth interviews with semi-structured interviews, and documentation. The participants in this research were three respondents obtained through the purposive sampling method. Based on the research results, it can be concluded that three participants have gone through the stages of self-forgiveness called the uncovering phase, the decision phase, the work phase, and the outcome phase. But participant 2 is not yet in the uncovering phase thoroughly, this can be seen from the participant who still feels that what happened in the past is not wrong and the participant cannot be separated from the past and has not accepted that the participant has changed to like men completely, however, the participant has a desire to change and does not want to return to be a lesbian. Factors that influence the three participants to turn into ex-lesbians are internal factors from within the participant and the existing factors, namely family. Besides, there are obstacles felt by the participant when the process of change and forgiveness is present in the participant himself, such as restraint and the emotions the participant feels.</w:t>
      </w:r>
    </w:p>
    <w:p w:rsidR="009A6366" w:rsidRPr="003C3DAE" w:rsidRDefault="009A6366" w:rsidP="00B15AF8">
      <w:pPr>
        <w:spacing w:after="0" w:line="240" w:lineRule="auto"/>
        <w:ind w:firstLine="720"/>
        <w:jc w:val="both"/>
        <w:rPr>
          <w:rFonts w:ascii="Palatino Linotype" w:hAnsi="Palatino Linotype"/>
          <w:i/>
          <w:iCs/>
        </w:rPr>
      </w:pPr>
    </w:p>
    <w:p w:rsidR="00763EF9" w:rsidRPr="003C3DAE" w:rsidRDefault="00467159" w:rsidP="00B15AF8">
      <w:pPr>
        <w:spacing w:after="0" w:line="240" w:lineRule="auto"/>
        <w:jc w:val="both"/>
        <w:rPr>
          <w:rFonts w:ascii="Palatino Linotype" w:hAnsi="Palatino Linotype"/>
          <w:i/>
          <w:iCs/>
        </w:rPr>
      </w:pPr>
      <w:r w:rsidRPr="003C3DAE">
        <w:rPr>
          <w:rFonts w:ascii="Palatino Linotype" w:hAnsi="Palatino Linotype"/>
          <w:i/>
          <w:iCs/>
        </w:rPr>
        <w:t>Keywords: Ex homosexual, Ex Lesbian, Self-forgiveness.</w:t>
      </w:r>
    </w:p>
    <w:p w:rsidR="00644753" w:rsidRPr="003C3DAE" w:rsidRDefault="00644753" w:rsidP="00B15AF8">
      <w:pPr>
        <w:spacing w:line="360" w:lineRule="auto"/>
        <w:jc w:val="both"/>
        <w:rPr>
          <w:rFonts w:ascii="Palatino Linotype" w:hAnsi="Palatino Linotype"/>
          <w:i/>
          <w:iCs/>
        </w:rPr>
      </w:pPr>
    </w:p>
    <w:p w:rsidR="00665A37" w:rsidRPr="003C3DAE" w:rsidRDefault="00665A37" w:rsidP="00B15AF8">
      <w:pPr>
        <w:spacing w:line="360" w:lineRule="auto"/>
        <w:rPr>
          <w:rFonts w:ascii="Palatino Linotype" w:hAnsi="Palatino Linotype"/>
          <w:b/>
        </w:rPr>
      </w:pPr>
      <w:r w:rsidRPr="003C3DAE">
        <w:rPr>
          <w:rFonts w:ascii="Palatino Linotype" w:hAnsi="Palatino Linotype"/>
          <w:b/>
        </w:rPr>
        <w:t>PENDAHULUAN</w:t>
      </w:r>
      <w:r w:rsidR="0000095F" w:rsidRPr="003C3DAE">
        <w:rPr>
          <w:rFonts w:ascii="Palatino Linotype" w:hAnsi="Palatino Linotype"/>
          <w:b/>
        </w:rPr>
        <w:t xml:space="preserve"> </w:t>
      </w:r>
    </w:p>
    <w:p w:rsidR="00763EF9" w:rsidRPr="003C3DAE" w:rsidRDefault="00763EF9" w:rsidP="00B15AF8">
      <w:pPr>
        <w:spacing w:line="360" w:lineRule="auto"/>
        <w:ind w:left="284" w:firstLine="426"/>
        <w:jc w:val="both"/>
        <w:rPr>
          <w:rFonts w:ascii="Palatino Linotype" w:hAnsi="Palatino Linotype"/>
        </w:rPr>
      </w:pPr>
      <w:r w:rsidRPr="003C3DAE">
        <w:rPr>
          <w:rFonts w:ascii="Palatino Linotype" w:hAnsi="Palatino Linotype"/>
          <w:i/>
        </w:rPr>
        <w:t>Forgiveness</w:t>
      </w:r>
      <w:r w:rsidRPr="003C3DAE">
        <w:rPr>
          <w:rFonts w:ascii="Palatino Linotype" w:hAnsi="Palatino Linotype"/>
        </w:rPr>
        <w:t xml:space="preserve"> atau pemaafan merupakan suatu respon positif dalam diri individu untuk memulihkan luka hati yang diakibatkan oleh pengalaman masa lalu yang buruk</w:t>
      </w:r>
      <w:r w:rsidRPr="003C3DAE">
        <w:rPr>
          <w:rFonts w:ascii="Palatino Linotype" w:hAnsi="Palatino Linotype"/>
          <w:noProof/>
        </w:rPr>
        <w:t xml:space="preserve"> </w:t>
      </w:r>
      <w:r w:rsidR="00C41190" w:rsidRPr="003C3DAE">
        <w:rPr>
          <w:rFonts w:ascii="Palatino Linotype" w:hAnsi="Palatino Linotype"/>
          <w:noProof/>
        </w:rPr>
        <w:fldChar w:fldCharType="begin" w:fldLock="1"/>
      </w:r>
      <w:r w:rsidR="003F0858" w:rsidRPr="003C3DAE">
        <w:rPr>
          <w:rFonts w:ascii="Palatino Linotype" w:hAnsi="Palatino Linotype"/>
          <w:noProof/>
        </w:rPr>
        <w:instrText>ADDIN CSL_CITATION {"citationItems":[{"id":"ITEM-1","itemData":{"DOI":"10.1080/13674670600841793","ISBN":"1367467060084","ISSN":"13674676","abstract":"Youth today often face challenges that can undermine important opportunities to achieve their full potential in school, in the workplace, in relationships, and within themselves. This article reviews the literature addressing certain personal qualities that have shown promise in the promotion of youth resilience against such threats. More specifically, the values of forgiveness, purpose, and religiosity are considered. The purpose of this literature review is to bring attention to the promise that this body of research has shown and to encourage the continued empirical study of forgiveness, purpose, and religiosity, particularly within the realm of youth mental health and well-being. First, operational definitions of these constructs are discussed. This is followed by discussion of theoretical, clinical, and empirical support for the benefits of strongly upholding values related to forgiveness, purpose, and religiosity during youth. Finally, practical implications and directions for future research are offered.","author":[{"dropping-particle":"","family":"Dyke","given":"Cydney J.","non-dropping-particle":"Van","parse-names":false,"suffix":""},{"dropping-particle":"","family":"Elias","given":"Maurice J.","non-dropping-particle":"","parse-names":false,"suffix":""}],"container-title":"Mental Health, Religion and Culture","id":"ITEM-1","issue":"4","issued":{"date-parts":[["2007"]]},"page":"395-415","title":"How forgiveness, purpose, and religiosity are related to the mental health and well-being of youth: A review of the literature","type":"article-journal","volume":"10"},"uris":["http://www.mendeley.com/documents/?uuid=fe1fb475-ba87-4390-ad4e-b1c6485f0cff"]}],"mendeley":{"formattedCitation":"(Van Dyke &amp; Elias, 2007)","plainTextFormattedCitation":"(Van Dyke &amp; Elias, 2007)","previouslyFormattedCitation":"(Van Dyke &amp; Elias, 2007)"},"properties":{"noteIndex":0},"schema":"https://github.com/citation-style-language/schema/raw/master/csl-citation.json"}</w:instrText>
      </w:r>
      <w:r w:rsidR="00C41190" w:rsidRPr="003C3DAE">
        <w:rPr>
          <w:rFonts w:ascii="Palatino Linotype" w:hAnsi="Palatino Linotype"/>
          <w:noProof/>
        </w:rPr>
        <w:fldChar w:fldCharType="separate"/>
      </w:r>
      <w:r w:rsidR="00C41190" w:rsidRPr="003C3DAE">
        <w:rPr>
          <w:rFonts w:ascii="Palatino Linotype" w:hAnsi="Palatino Linotype"/>
          <w:noProof/>
        </w:rPr>
        <w:t>(Van Dyke &amp; Elias, 2007)</w:t>
      </w:r>
      <w:r w:rsidR="00C41190" w:rsidRPr="003C3DAE">
        <w:rPr>
          <w:rFonts w:ascii="Palatino Linotype" w:hAnsi="Palatino Linotype"/>
          <w:noProof/>
        </w:rPr>
        <w:fldChar w:fldCharType="end"/>
      </w:r>
      <w:r w:rsidRPr="003C3DAE">
        <w:rPr>
          <w:rFonts w:ascii="Palatino Linotype" w:hAnsi="Palatino Linotype"/>
          <w:noProof/>
        </w:rPr>
        <w:t xml:space="preserve">. </w:t>
      </w:r>
      <w:r w:rsidRPr="003C3DAE">
        <w:rPr>
          <w:rFonts w:ascii="Palatino Linotype" w:hAnsi="Palatino Linotype"/>
        </w:rPr>
        <w:t>Berdasarkan pada penelitian yang dilakukan oleh Rangganadhaan</w:t>
      </w:r>
      <w:r w:rsidR="003F0858" w:rsidRPr="003C3DAE">
        <w:rPr>
          <w:rFonts w:ascii="Palatino Linotype" w:hAnsi="Palatino Linotype"/>
        </w:rPr>
        <w:t xml:space="preserve"> dan Todorov</w:t>
      </w:r>
      <w:r w:rsidRPr="003C3DAE">
        <w:rPr>
          <w:rFonts w:ascii="Palatino Linotype" w:hAnsi="Palatino Linotype"/>
        </w:rPr>
        <w:t xml:space="preserve"> </w:t>
      </w:r>
      <w:r w:rsidR="003F0858" w:rsidRPr="003C3DAE">
        <w:rPr>
          <w:rFonts w:ascii="Palatino Linotype" w:hAnsi="Palatino Linotype"/>
        </w:rPr>
        <w:fldChar w:fldCharType="begin" w:fldLock="1"/>
      </w:r>
      <w:r w:rsidR="003F0858" w:rsidRPr="003C3DAE">
        <w:rPr>
          <w:rFonts w:ascii="Palatino Linotype" w:hAnsi="Palatino Linotype"/>
        </w:rPr>
        <w:instrText>ADDIN CSL_CITATION {"citationItems":[{"id":"ITEM-1","itemData":{"ISSN":"2337-375x","abstract":"Perundungan di sekolah semakin meningkat dari tahun ke tahun. Salah satu dampak negatif dari perundungan yaitu korban mengalami kesejahteraan psikologis yang rendah. Coping strategy untuk menangani dampak tersebut salah satunya yaitu pemaafan. Penelitian ini memiliki tujuan untuk mengetahui hubungan antara pemaafan dengan kesejahteraan psikologis pada korban perundungan di SMA Swasta Kecamatan Kota Kendal. Populasi penelitian ini adalah siswa yang pernah mengalami perundungan di SMA Swasta Kecamatan Kota Kendal. Populasi berjumlah 117 siswa, dan sampel penelitian berjumlah 60 siswa. Teknik pengambilan sampel dilakukan dengan teknik proportionate cluster random sampling. Alat ukur menggunakan skala kesejahteraan psikologis (35 aitem, α= 0,879) dan skala pemaafan (26 aitem, α=0,874). Teknik analisis data menggunakan analisis regresi sederhana. Hasil analisis statistika menunjukkan nilai rxy= 0,469; ρ= 0,000 (ρ &lt; 0,05). Hasil analisis data menjelaskan bahwa ada hubungan positif antara pemaafan dengan kesejahteraan psikologis. Semakin tinggi pemaafan maka semakin tinggi kesejahteraan psikologis. Sebaliknya, semakin rendah pemaafan maka semakin rendah kesejahteraan psikologis. Sumbangan efektif pemaafan terhadap kesejahteraan psikologis sebesar 22% dan sebesar 78% dipengaruhi oleh faktor lain yang tidak diungkap dalam penelitian ini.","author":[{"dropping-particle":"","family":"Empati","given":"Jurnal","non-dropping-particle":"","parse-names":false,"suffix":""},{"dropping-particle":"","family":"Juwita","given":"Vita Ratna","non-dropping-particle":"","parse-names":false,"suffix":""},{"dropping-particle":"","family":"Kustanti","given":"Erin Ratna","non-dropping-particle":"","parse-names":false,"suffix":""}],"container-title":"Empati","id":"ITEM-1","issue":"1","issued":{"date-parts":[["2018"]]},"page":"274-282","title":"Hubungan Antara Pemaafan Dengan Kesejahteraan Psikologis Pada Korban Perundungan","type":"article-journal","volume":"7"},"uris":["http://www.mendeley.com/documents/?uuid=94d62c91-40e0-4546-9908-943f888d0c9a"]}],"mendeley":{"formattedCitation":"(Empati et al., 2018)","manualFormatting":"(Juwita &amp; Kustanti, 2018)","plainTextFormattedCitation":"(Empati et al., 2018)","previouslyFormattedCitation":"(Empati et al., 2018)"},"properties":{"noteIndex":0},"schema":"https://github.com/citation-style-language/schema/raw/master/csl-citation.json"}</w:instrText>
      </w:r>
      <w:r w:rsidR="003F0858" w:rsidRPr="003C3DAE">
        <w:rPr>
          <w:rFonts w:ascii="Palatino Linotype" w:hAnsi="Palatino Linotype"/>
        </w:rPr>
        <w:fldChar w:fldCharType="separate"/>
      </w:r>
      <w:r w:rsidR="003F0858" w:rsidRPr="003C3DAE">
        <w:rPr>
          <w:rFonts w:ascii="Palatino Linotype" w:hAnsi="Palatino Linotype"/>
          <w:noProof/>
        </w:rPr>
        <w:t>(Juwita &amp; Kustanti, 2018)</w:t>
      </w:r>
      <w:r w:rsidR="003F0858" w:rsidRPr="003C3DAE">
        <w:rPr>
          <w:rFonts w:ascii="Palatino Linotype" w:hAnsi="Palatino Linotype"/>
        </w:rPr>
        <w:fldChar w:fldCharType="end"/>
      </w:r>
      <w:r w:rsidR="003F0858" w:rsidRPr="003C3DAE">
        <w:rPr>
          <w:rFonts w:ascii="Palatino Linotype" w:hAnsi="Palatino Linotype"/>
        </w:rPr>
        <w:t xml:space="preserve"> </w:t>
      </w:r>
      <w:r w:rsidRPr="003C3DAE">
        <w:rPr>
          <w:rFonts w:ascii="Palatino Linotype" w:hAnsi="Palatino Linotype"/>
        </w:rPr>
        <w:t xml:space="preserve">akibat adanya merasa malu, </w:t>
      </w:r>
      <w:r w:rsidRPr="003C3DAE">
        <w:rPr>
          <w:rFonts w:ascii="Palatino Linotype" w:hAnsi="Palatino Linotype"/>
          <w:i/>
        </w:rPr>
        <w:t>personal distress</w:t>
      </w:r>
      <w:r w:rsidRPr="003C3DAE">
        <w:rPr>
          <w:rFonts w:ascii="Palatino Linotype" w:hAnsi="Palatino Linotype"/>
        </w:rPr>
        <w:t xml:space="preserve">, rasa bersalah dan empati yang dirasakan dapat mempengaruhi proses memaafkan. Individu </w:t>
      </w:r>
      <w:proofErr w:type="gramStart"/>
      <w:r w:rsidRPr="003C3DAE">
        <w:rPr>
          <w:rFonts w:ascii="Palatino Linotype" w:hAnsi="Palatino Linotype"/>
        </w:rPr>
        <w:t>akan</w:t>
      </w:r>
      <w:proofErr w:type="gramEnd"/>
      <w:r w:rsidRPr="003C3DAE">
        <w:rPr>
          <w:rFonts w:ascii="Palatino Linotype" w:hAnsi="Palatino Linotype"/>
        </w:rPr>
        <w:t xml:space="preserve"> merasa ditinggalkan dan menanggung beban yang amat berat serta cukup menyedihkan, sehingga individu akan terobsesi dengan rasa penyesalan yang berulang dan kemudian menungkit tentang masa lalu yang tidak berarti, gagal, dan tidak cukup untuk dimaafkan atas apa yang pernah dilakukan. </w:t>
      </w:r>
      <w:r w:rsidRPr="003C3DAE">
        <w:rPr>
          <w:rFonts w:ascii="Palatino Linotype" w:hAnsi="Palatino Linotype"/>
        </w:rPr>
        <w:lastRenderedPageBreak/>
        <w:t xml:space="preserve">Penyesalan dapat pula diungkapkan seseorang dengan kegelisahan hati dan kekalutan diri </w:t>
      </w:r>
      <w:r w:rsidR="003F0858" w:rsidRPr="003C3DAE">
        <w:rPr>
          <w:rFonts w:ascii="Palatino Linotype" w:hAnsi="Palatino Linotype"/>
          <w:noProof/>
        </w:rPr>
        <w:fldChar w:fldCharType="begin" w:fldLock="1"/>
      </w:r>
      <w:r w:rsidR="003F0858" w:rsidRPr="003C3DAE">
        <w:rPr>
          <w:rFonts w:ascii="Palatino Linotype" w:hAnsi="Palatino Linotype"/>
          <w:noProof/>
        </w:rPr>
        <w:instrText>ADDIN CSL_CITATION {"citationItems":[{"id":"ITEM-1","itemData":{"ISSN":"2337-375X","abstract":"… Salah satu bentuk dari kenakalan remaja yang banyak terjadi adalah penggunaan narkotika … masa yang akan dilewati oleh seorang pecandu yang memutuskan berhenti menggunakan narkotika … proses pemaafan dan tahapan pemaafan pada mantan pecandu narkoba di balai …","author":[{"dropping-particle":"","family":"Veriyanto","given":"Muhammad","non-dropping-particle":"","parse-names":false,"suffix":""},{"dropping-particle":"","family":"Karyono","given":"Karyono","non-dropping-particle":"","parse-names":false,"suffix":""}],"container-title":"Empati: Jurnal Karya Ilmiah S1 Undip","id":"ITEM-1","issued":{"date-parts":[["2013"]]},"title":"Pemaafan Pada Manta Pecandu Narkoba Di Balai Rehabilitasi","type":"article-journal"},"uris":["http://www.mendeley.com/documents/?uuid=efe5084d-22da-4f55-95e5-cd29eb53053e"]}],"mendeley":{"formattedCitation":"(Veriyanto &amp; Karyono, 2013)","plainTextFormattedCitation":"(Veriyanto &amp; Karyono, 2013)","previouslyFormattedCitation":"(Veriyanto &amp; Karyono, 2013)"},"properties":{"noteIndex":0},"schema":"https://github.com/citation-style-language/schema/raw/master/csl-citation.json"}</w:instrText>
      </w:r>
      <w:r w:rsidR="003F0858" w:rsidRPr="003C3DAE">
        <w:rPr>
          <w:rFonts w:ascii="Palatino Linotype" w:hAnsi="Palatino Linotype"/>
          <w:noProof/>
        </w:rPr>
        <w:fldChar w:fldCharType="separate"/>
      </w:r>
      <w:r w:rsidR="003F0858" w:rsidRPr="003C3DAE">
        <w:rPr>
          <w:rFonts w:ascii="Palatino Linotype" w:hAnsi="Palatino Linotype"/>
          <w:noProof/>
        </w:rPr>
        <w:t>(Veriyanto &amp; Karyono, 2013)</w:t>
      </w:r>
      <w:r w:rsidR="003F0858" w:rsidRPr="003C3DAE">
        <w:rPr>
          <w:rFonts w:ascii="Palatino Linotype" w:hAnsi="Palatino Linotype"/>
          <w:noProof/>
        </w:rPr>
        <w:fldChar w:fldCharType="end"/>
      </w:r>
      <w:r w:rsidRPr="003C3DAE">
        <w:rPr>
          <w:rFonts w:ascii="Palatino Linotype" w:hAnsi="Palatino Linotype"/>
        </w:rPr>
        <w:t>. Memaafkan diri diperlukan untuk dapat melepaskan emosi negatif terhadap kesalahan yang pernah dilakukan. Pemaafan diri dapat terjadi karena adanya dorongan dari dalam diri agar tidak terus terjebak dalam kesalahan yang pernah diperbuat</w:t>
      </w:r>
      <w:r w:rsidRPr="003C3DAE">
        <w:rPr>
          <w:rFonts w:ascii="Palatino Linotype" w:hAnsi="Palatino Linotype"/>
          <w:noProof/>
        </w:rPr>
        <w:t xml:space="preserve"> (Rengganis, 2019)</w:t>
      </w:r>
      <w:r w:rsidRPr="003C3DAE">
        <w:rPr>
          <w:rFonts w:ascii="Palatino Linotype" w:hAnsi="Palatino Linotype"/>
        </w:rPr>
        <w:t xml:space="preserve">. </w:t>
      </w:r>
    </w:p>
    <w:p w:rsidR="00763EF9" w:rsidRPr="003C3DAE" w:rsidRDefault="00763EF9" w:rsidP="00B15AF8">
      <w:pPr>
        <w:spacing w:line="360" w:lineRule="auto"/>
        <w:ind w:left="284" w:firstLine="426"/>
        <w:jc w:val="both"/>
        <w:rPr>
          <w:rFonts w:ascii="Palatino Linotype" w:hAnsi="Palatino Linotype"/>
        </w:rPr>
      </w:pPr>
      <w:r w:rsidRPr="003C3DAE">
        <w:rPr>
          <w:rFonts w:ascii="Palatino Linotype" w:hAnsi="Palatino Linotype"/>
        </w:rPr>
        <w:t>Menurut Screff</w:t>
      </w:r>
      <w:r w:rsidRPr="003C3DAE">
        <w:rPr>
          <w:rFonts w:ascii="Palatino Linotype" w:hAnsi="Palatino Linotype"/>
          <w:noProof/>
        </w:rPr>
        <w:t xml:space="preserve"> </w:t>
      </w:r>
      <w:r w:rsidR="003F0858" w:rsidRPr="003C3DAE">
        <w:rPr>
          <w:rFonts w:ascii="Palatino Linotype" w:hAnsi="Palatino Linotype"/>
          <w:noProof/>
        </w:rPr>
        <w:fldChar w:fldCharType="begin" w:fldLock="1"/>
      </w:r>
      <w:r w:rsidR="003F0858" w:rsidRPr="003C3DAE">
        <w:rPr>
          <w:rFonts w:ascii="Palatino Linotype" w:hAnsi="Palatino Linotype"/>
          <w:noProof/>
        </w:rPr>
        <w:instrText>ADDIN CSL_CITATION {"citationItems":[{"id":"ITEM-1","itemData":{"author":[{"dropping-particle":"","family":"Manafe","given":"R. P.","non-dropping-particle":"","parse-names":false,"suffix":""}],"id":"ITEM-1","issued":{"date-parts":[["2014"]]},"title":"Hubungan rasa bersalah dan pemaafan diri pada narapidana","type":"article-journal"},"uris":["http://www.mendeley.com/documents/?uuid=96a037cc-9816-4e63-bea9-74684ee443b9"]}],"mendeley":{"formattedCitation":"(Manafe, 2014)","plainTextFormattedCitation":"(Manafe, 2014)","previouslyFormattedCitation":"(Manafe, 2014)"},"properties":{"noteIndex":0},"schema":"https://github.com/citation-style-language/schema/raw/master/csl-citation.json"}</w:instrText>
      </w:r>
      <w:r w:rsidR="003F0858" w:rsidRPr="003C3DAE">
        <w:rPr>
          <w:rFonts w:ascii="Palatino Linotype" w:hAnsi="Palatino Linotype"/>
          <w:noProof/>
        </w:rPr>
        <w:fldChar w:fldCharType="separate"/>
      </w:r>
      <w:r w:rsidR="003F0858" w:rsidRPr="003C3DAE">
        <w:rPr>
          <w:rFonts w:ascii="Palatino Linotype" w:hAnsi="Palatino Linotype"/>
          <w:noProof/>
        </w:rPr>
        <w:t>(Manafe, 2014)</w:t>
      </w:r>
      <w:r w:rsidR="003F0858" w:rsidRPr="003C3DAE">
        <w:rPr>
          <w:rFonts w:ascii="Palatino Linotype" w:hAnsi="Palatino Linotype"/>
          <w:noProof/>
        </w:rPr>
        <w:fldChar w:fldCharType="end"/>
      </w:r>
      <w:r w:rsidRPr="003C3DAE">
        <w:rPr>
          <w:rFonts w:ascii="Palatino Linotype" w:hAnsi="Palatino Linotype"/>
          <w:noProof/>
        </w:rPr>
        <w:t xml:space="preserve"> </w:t>
      </w:r>
      <w:r w:rsidRPr="003C3DAE">
        <w:rPr>
          <w:rFonts w:ascii="Palatino Linotype" w:hAnsi="Palatino Linotype"/>
        </w:rPr>
        <w:t xml:space="preserve">seseorang dapat merasa bersalah dan menyesal pada diri sendiri apabila telah melakukan suatu pelanggaran yang mengandung nilai atau aturan sosial. Menurut laporan kajian mengenai pandangan tokoh agama dan masyarakat terhadap LGBT yang dilakukan oleh Pusat penelitian kesehatan Universitas Indonesia adanya LGBT di Indonesia merupakan hal yang tabu bagi sebagian kelompok. MUI mengeluarkan fatwa yang menolak praktik hubungan badan dan perkawinan sesama jenis </w:t>
      </w:r>
      <w:r w:rsidRPr="003C3DAE">
        <w:rPr>
          <w:rFonts w:ascii="Palatino Linotype" w:hAnsi="Palatino Linotype"/>
          <w:noProof/>
        </w:rPr>
        <w:t>(Damayanti, 2015)</w:t>
      </w:r>
      <w:r w:rsidRPr="003C3DAE">
        <w:rPr>
          <w:rFonts w:ascii="Palatino Linotype" w:hAnsi="Palatino Linotype"/>
        </w:rPr>
        <w:t>. Disisi lain berkembangnya LGBT di Indonesia, terdapat orang-orang yang awalnya merupakan homoseksual atau orang-orang yang memiliki kecenderungan menyukai sesama jenis kemudian ingin merubah dirinya menjadi heteroseksual atau dapat dik</w:t>
      </w:r>
      <w:r w:rsidR="003C3DAE" w:rsidRPr="003C3DAE">
        <w:rPr>
          <w:rFonts w:ascii="Palatino Linotype" w:hAnsi="Palatino Linotype"/>
        </w:rPr>
        <w:t>enal sebagai mantan homoseksual</w:t>
      </w:r>
      <w:r w:rsidR="003F0858" w:rsidRPr="003C3DAE">
        <w:rPr>
          <w:rFonts w:ascii="Palatino Linotype" w:hAnsi="Palatino Linotype"/>
          <w:noProof/>
        </w:rPr>
        <w:t xml:space="preserve"> </w:t>
      </w:r>
      <w:r w:rsidR="003F0858" w:rsidRPr="003C3DAE">
        <w:rPr>
          <w:rFonts w:ascii="Palatino Linotype" w:hAnsi="Palatino Linotype"/>
          <w:noProof/>
        </w:rPr>
        <w:fldChar w:fldCharType="begin" w:fldLock="1"/>
      </w:r>
      <w:r w:rsidR="003C3DAE" w:rsidRPr="003C3DAE">
        <w:rPr>
          <w:rFonts w:ascii="Palatino Linotype" w:hAnsi="Palatino Linotype"/>
          <w:noProof/>
        </w:rPr>
        <w:instrText>ADDIN CSL_CITATION {"citationItems":[{"id":"ITEM-1","itemData":{"DOI":"10.1037/0735-7028.33.3.242","ISSN":"07357028","abstract":"Despite the controversy surrounding sexual reorientation, there are only a few published empirical reports concerning the experiences of ex-gays. Summarizing these reports, this article describes the role of religious variables in the change process. Some kind of change appears to occur for many who identify themselves as ex-gay. Although sexual orientation is not an easily defined or measured phenomenon, change over time is not theoretically unfounded or empirically unprecedented. Many of the individuals who report efforts to become ex-gay feel that the efforts were helpful, and a small percentage feel the efforts were harmful.","author":[{"dropping-particle":"","family":"Throckmorton","given":"Warren","non-dropping-particle":"","parse-names":false,"suffix":""}],"container-title":"Professional Psychology: Research and Practice","id":"ITEM-1","issue":"3","issued":{"date-parts":[["2002"]]},"page":"242-248","title":"Initial Empirical and Clinical Findings Concerning the Change Process for Ex-Gays","type":"article-journal","volume":"33"},"uris":["http://www.mendeley.com/documents/?uuid=8155550e-61d8-4713-867e-55cdb5b5ed55"]}],"mendeley":{"formattedCitation":"(Throckmorton, 2002)","manualFormatting":"(Throckmorton &amp; Pattison, 2002)","plainTextFormattedCitation":"(Throckmorton, 2002)","previouslyFormattedCitation":"(Throckmorton, 2002)"},"properties":{"noteIndex":0},"schema":"https://github.com/citation-style-language/schema/raw/master/csl-citation.json"}</w:instrText>
      </w:r>
      <w:r w:rsidR="003F0858" w:rsidRPr="003C3DAE">
        <w:rPr>
          <w:rFonts w:ascii="Palatino Linotype" w:hAnsi="Palatino Linotype"/>
          <w:noProof/>
        </w:rPr>
        <w:fldChar w:fldCharType="separate"/>
      </w:r>
      <w:r w:rsidR="003F0858" w:rsidRPr="003C3DAE">
        <w:rPr>
          <w:rFonts w:ascii="Palatino Linotype" w:hAnsi="Palatino Linotype"/>
          <w:noProof/>
        </w:rPr>
        <w:t>(Throckmorton</w:t>
      </w:r>
      <w:r w:rsidR="003C3DAE" w:rsidRPr="003C3DAE">
        <w:rPr>
          <w:rFonts w:ascii="Palatino Linotype" w:hAnsi="Palatino Linotype"/>
          <w:noProof/>
        </w:rPr>
        <w:t xml:space="preserve"> &amp; Pattison</w:t>
      </w:r>
      <w:r w:rsidR="003F0858" w:rsidRPr="003C3DAE">
        <w:rPr>
          <w:rFonts w:ascii="Palatino Linotype" w:hAnsi="Palatino Linotype"/>
          <w:noProof/>
        </w:rPr>
        <w:t>, 2002)</w:t>
      </w:r>
      <w:r w:rsidR="003F0858" w:rsidRPr="003C3DAE">
        <w:rPr>
          <w:rFonts w:ascii="Palatino Linotype" w:hAnsi="Palatino Linotype"/>
          <w:noProof/>
        </w:rPr>
        <w:fldChar w:fldCharType="end"/>
      </w:r>
      <w:r w:rsidR="003F0858" w:rsidRPr="003C3DAE">
        <w:rPr>
          <w:rFonts w:ascii="Palatino Linotype" w:hAnsi="Palatino Linotype"/>
          <w:noProof/>
        </w:rPr>
        <w:t xml:space="preserve"> </w:t>
      </w:r>
      <w:r w:rsidRPr="003C3DAE">
        <w:rPr>
          <w:rFonts w:ascii="Palatino Linotype" w:hAnsi="Palatino Linotype"/>
        </w:rPr>
        <w:t xml:space="preserve">. </w:t>
      </w:r>
    </w:p>
    <w:p w:rsidR="00763EF9" w:rsidRPr="003C3DAE" w:rsidRDefault="00763EF9" w:rsidP="00B15AF8">
      <w:pPr>
        <w:spacing w:line="360" w:lineRule="auto"/>
        <w:ind w:left="284" w:firstLine="426"/>
        <w:jc w:val="both"/>
        <w:rPr>
          <w:rFonts w:ascii="Palatino Linotype" w:hAnsi="Palatino Linotype"/>
        </w:rPr>
      </w:pPr>
      <w:r w:rsidRPr="003C3DAE">
        <w:rPr>
          <w:rFonts w:ascii="Palatino Linotype" w:hAnsi="Palatino Linotype"/>
        </w:rPr>
        <w:t xml:space="preserve">Terdapat beberapa faktor yang dapat mempengaruhi atau menghambat seseorang mantan homoseksual untuk berubah yaitu rasa bersalah dan menyesal. Adanya rasa bersalah dan menganggap diri </w:t>
      </w:r>
      <w:r w:rsidR="00C23C61" w:rsidRPr="003C3DAE">
        <w:rPr>
          <w:rFonts w:ascii="Palatino Linotype" w:hAnsi="Palatino Linotype"/>
        </w:rPr>
        <w:t xml:space="preserve">sebagai pendosa sehingga muncul </w:t>
      </w:r>
      <w:r w:rsidRPr="003C3DAE">
        <w:rPr>
          <w:rFonts w:ascii="Palatino Linotype" w:hAnsi="Palatino Linotype"/>
        </w:rPr>
        <w:t>perasaan kalut dan tidak nyaman dirasakan. Berdasarkan pada penelitian mengenai konflik religiusitas pada homoseksual bahwa adanya konflik religiusitas berupa rasa bersalah dan berdosa yang dirasakan oleh homoseksual hal tersebut menyebabkan ketidaknyamanan dan perasaan cemas</w:t>
      </w:r>
      <w:r w:rsidRPr="003C3DAE">
        <w:rPr>
          <w:rFonts w:ascii="Palatino Linotype" w:hAnsi="Palatino Linotype"/>
          <w:noProof/>
        </w:rPr>
        <w:t xml:space="preserve"> (Setiyo &amp; Kusumaningsih, 2018)</w:t>
      </w:r>
      <w:r w:rsidRPr="003C3DAE">
        <w:rPr>
          <w:rFonts w:ascii="Palatino Linotype" w:hAnsi="Palatino Linotype"/>
        </w:rPr>
        <w:t xml:space="preserve">. Hal ini dirasakan oleh subjek mantan lesbian yang memutuskan untuk berubah karena merasakan ketidaknyamanan dalam diri subjek serta merasa jauh dengan Allah dan selalu berbuat maksiat. </w:t>
      </w:r>
    </w:p>
    <w:p w:rsidR="00763EF9" w:rsidRPr="003C3DAE" w:rsidRDefault="00763EF9" w:rsidP="00B15AF8">
      <w:pPr>
        <w:spacing w:after="0" w:line="240" w:lineRule="auto"/>
        <w:ind w:left="720" w:right="566"/>
        <w:jc w:val="both"/>
        <w:rPr>
          <w:rFonts w:ascii="Palatino Linotype" w:hAnsi="Palatino Linotype"/>
          <w:i/>
        </w:rPr>
      </w:pPr>
      <w:r w:rsidRPr="003C3DAE">
        <w:rPr>
          <w:rFonts w:ascii="Palatino Linotype" w:hAnsi="Palatino Linotype"/>
          <w:i/>
        </w:rPr>
        <w:t xml:space="preserve"> “Ya itu buat aku ni selama </w:t>
      </w:r>
      <w:proofErr w:type="gramStart"/>
      <w:r w:rsidRPr="003C3DAE">
        <w:rPr>
          <w:rFonts w:ascii="Palatino Linotype" w:hAnsi="Palatino Linotype"/>
          <w:i/>
        </w:rPr>
        <w:t>itu ..</w:t>
      </w:r>
      <w:proofErr w:type="gramEnd"/>
      <w:r w:rsidRPr="003C3DAE">
        <w:rPr>
          <w:rFonts w:ascii="Palatino Linotype" w:hAnsi="Palatino Linotype"/>
          <w:i/>
        </w:rPr>
        <w:t xml:space="preserve"> </w:t>
      </w:r>
      <w:proofErr w:type="gramStart"/>
      <w:r w:rsidRPr="003C3DAE">
        <w:rPr>
          <w:rFonts w:ascii="Palatino Linotype" w:hAnsi="Palatino Linotype"/>
          <w:i/>
        </w:rPr>
        <w:t>ee</w:t>
      </w:r>
      <w:proofErr w:type="gramEnd"/>
      <w:r w:rsidRPr="003C3DAE">
        <w:rPr>
          <w:rFonts w:ascii="Palatino Linotype" w:hAnsi="Palatino Linotype"/>
          <w:i/>
        </w:rPr>
        <w:t xml:space="preserve">.. </w:t>
      </w:r>
      <w:proofErr w:type="gramStart"/>
      <w:r w:rsidRPr="003C3DAE">
        <w:rPr>
          <w:rFonts w:ascii="Palatino Linotype" w:hAnsi="Palatino Linotype"/>
          <w:i/>
        </w:rPr>
        <w:t>apa</w:t>
      </w:r>
      <w:proofErr w:type="gramEnd"/>
      <w:r w:rsidRPr="003C3DAE">
        <w:rPr>
          <w:rFonts w:ascii="Palatino Linotype" w:hAnsi="Palatino Linotype"/>
          <w:i/>
        </w:rPr>
        <w:t xml:space="preserve"> namanya… yang aku lakuin ya gak ada manfaatnya yaudah disitu maksudnya yaudah gak pengen ngulangin lagi. Rasanya gak tenang hati tu rasanya tu ya sumpek, gak nyaman gak tau kenapa memang itu tu ya gak jelas rasanya sumpek memang gak tenang aja setelah itu </w:t>
      </w:r>
      <w:r w:rsidRPr="003C3DAE">
        <w:rPr>
          <w:rFonts w:ascii="Palatino Linotype" w:hAnsi="Palatino Linotype"/>
          <w:i/>
        </w:rPr>
        <w:lastRenderedPageBreak/>
        <w:t xml:space="preserve">coba buat ibadah tapi cuman habis itu yang yaudah maksiat lagi, maksiat lagi. </w:t>
      </w:r>
      <w:proofErr w:type="gramStart"/>
      <w:r w:rsidRPr="003C3DAE">
        <w:rPr>
          <w:rFonts w:ascii="Palatino Linotype" w:hAnsi="Palatino Linotype"/>
          <w:i/>
        </w:rPr>
        <w:t>sampai</w:t>
      </w:r>
      <w:proofErr w:type="gramEnd"/>
      <w:r w:rsidRPr="003C3DAE">
        <w:rPr>
          <w:rFonts w:ascii="Palatino Linotype" w:hAnsi="Palatino Linotype"/>
          <w:i/>
        </w:rPr>
        <w:t xml:space="preserve"> akhirnya ya itu tadi aku milih buat yaudah ninggalin semuanya”(O,mantan lesbian, 7-6-2020)</w:t>
      </w:r>
    </w:p>
    <w:p w:rsidR="00C23C61" w:rsidRPr="003C3DAE" w:rsidRDefault="00C23C61" w:rsidP="00B15AF8">
      <w:pPr>
        <w:spacing w:after="0" w:line="240" w:lineRule="auto"/>
        <w:ind w:left="720" w:right="-1"/>
        <w:jc w:val="both"/>
        <w:rPr>
          <w:rFonts w:ascii="Palatino Linotype" w:hAnsi="Palatino Linotype"/>
          <w:i/>
        </w:rPr>
      </w:pPr>
    </w:p>
    <w:p w:rsidR="00763EF9" w:rsidRPr="003C3DAE" w:rsidRDefault="00763EF9" w:rsidP="00B15AF8">
      <w:pPr>
        <w:spacing w:after="0" w:line="240" w:lineRule="auto"/>
        <w:ind w:left="720" w:right="566"/>
        <w:jc w:val="both"/>
        <w:rPr>
          <w:rFonts w:ascii="Palatino Linotype" w:hAnsi="Palatino Linotype"/>
          <w:i/>
        </w:rPr>
      </w:pPr>
      <w:r w:rsidRPr="003C3DAE">
        <w:rPr>
          <w:rFonts w:ascii="Palatino Linotype" w:hAnsi="Palatino Linotype"/>
          <w:i/>
        </w:rPr>
        <w:t xml:space="preserve">“saya masih pendosa gak ada yang berubah cuman ya itu tadi Allah kasih hadiah saya lah yaudah banyak belajar </w:t>
      </w:r>
      <w:proofErr w:type="gramStart"/>
      <w:r w:rsidRPr="003C3DAE">
        <w:rPr>
          <w:rFonts w:ascii="Palatino Linotype" w:hAnsi="Palatino Linotype"/>
          <w:i/>
        </w:rPr>
        <w:t>kan</w:t>
      </w:r>
      <w:proofErr w:type="gramEnd"/>
      <w:r w:rsidRPr="003C3DAE">
        <w:rPr>
          <w:rFonts w:ascii="Palatino Linotype" w:hAnsi="Palatino Linotype"/>
          <w:i/>
        </w:rPr>
        <w:t xml:space="preserve"> ya dari situ." (O</w:t>
      </w:r>
      <w:proofErr w:type="gramStart"/>
      <w:r w:rsidRPr="003C3DAE">
        <w:rPr>
          <w:rFonts w:ascii="Palatino Linotype" w:hAnsi="Palatino Linotype"/>
          <w:i/>
        </w:rPr>
        <w:t>,mantan</w:t>
      </w:r>
      <w:proofErr w:type="gramEnd"/>
      <w:r w:rsidRPr="003C3DAE">
        <w:rPr>
          <w:rFonts w:ascii="Palatino Linotype" w:hAnsi="Palatino Linotype"/>
          <w:i/>
        </w:rPr>
        <w:t xml:space="preserve"> lesbian, 7-6-2020)</w:t>
      </w:r>
    </w:p>
    <w:p w:rsidR="00C23C61" w:rsidRPr="003C3DAE" w:rsidRDefault="00C23C61" w:rsidP="00B15AF8">
      <w:pPr>
        <w:spacing w:after="0" w:line="240" w:lineRule="auto"/>
        <w:ind w:left="720" w:right="566"/>
        <w:jc w:val="both"/>
        <w:rPr>
          <w:rFonts w:ascii="Palatino Linotype" w:hAnsi="Palatino Linotype"/>
          <w:i/>
        </w:rPr>
      </w:pPr>
    </w:p>
    <w:p w:rsidR="00763EF9" w:rsidRPr="003C3DAE" w:rsidRDefault="00763EF9" w:rsidP="00B15AF8">
      <w:pPr>
        <w:spacing w:after="0" w:line="240" w:lineRule="auto"/>
        <w:ind w:left="720" w:right="566"/>
        <w:jc w:val="both"/>
        <w:rPr>
          <w:rFonts w:ascii="Palatino Linotype" w:hAnsi="Palatino Linotype"/>
          <w:i/>
        </w:rPr>
      </w:pPr>
      <w:r w:rsidRPr="003C3DAE">
        <w:rPr>
          <w:rFonts w:ascii="Palatino Linotype" w:hAnsi="Palatino Linotype"/>
          <w:i/>
        </w:rPr>
        <w:t xml:space="preserve"> “Apa yang terjadi di keluarga itu kayak semua nah larinya ke aku, emm intinya semenjak itu kan cari hiburan diluar, tapi setelah ada keluarga yang tau kok masalah makin tambah gede gitu kak, disuruh keluar nah aku dari rumah”(C, mantan lesbian,8-6-2020)</w:t>
      </w:r>
    </w:p>
    <w:p w:rsidR="00C23C61" w:rsidRPr="003C3DAE" w:rsidRDefault="00C23C61" w:rsidP="00B15AF8">
      <w:pPr>
        <w:spacing w:after="0" w:line="360" w:lineRule="auto"/>
        <w:ind w:left="720" w:right="566"/>
        <w:jc w:val="both"/>
        <w:rPr>
          <w:rFonts w:ascii="Palatino Linotype" w:hAnsi="Palatino Linotype"/>
          <w:i/>
        </w:rPr>
      </w:pPr>
    </w:p>
    <w:p w:rsidR="00B15AF8" w:rsidRPr="003C3DAE" w:rsidRDefault="00763EF9" w:rsidP="00A74E89">
      <w:pPr>
        <w:spacing w:after="0" w:line="360" w:lineRule="auto"/>
        <w:ind w:left="284" w:right="-1"/>
        <w:jc w:val="both"/>
        <w:rPr>
          <w:rFonts w:ascii="Palatino Linotype" w:hAnsi="Palatino Linotype"/>
          <w:i/>
        </w:rPr>
      </w:pPr>
      <w:r w:rsidRPr="003C3DAE">
        <w:rPr>
          <w:rFonts w:ascii="Palatino Linotype" w:hAnsi="Palatino Linotype"/>
        </w:rPr>
        <w:t xml:space="preserve">Perasaan bersalah dan berdosa yang dirasakan oleh mantan homoseksual dapat membuat mantan homoseksual memiliki penilaian negatif pada diri sehingga pemaafan diri yang merupakan sebuah </w:t>
      </w:r>
      <w:r w:rsidRPr="003C3DAE">
        <w:rPr>
          <w:rFonts w:ascii="Palatino Linotype" w:hAnsi="Palatino Linotype"/>
          <w:bCs/>
        </w:rPr>
        <w:t>kesatuan</w:t>
      </w:r>
      <w:r w:rsidRPr="003C3DAE">
        <w:rPr>
          <w:rFonts w:ascii="Palatino Linotype" w:hAnsi="Palatino Linotype"/>
        </w:rPr>
        <w:t xml:space="preserve"> proses untuk memotivasi diri agar mampu untuk menerima rangsangan yang menyakitkan dengan melakukan perubahan perilaku </w:t>
      </w:r>
      <w:r w:rsidR="00A74E89" w:rsidRPr="003C3DAE">
        <w:rPr>
          <w:rFonts w:ascii="Palatino Linotype" w:hAnsi="Palatino Linotype"/>
        </w:rPr>
        <w:t xml:space="preserve">yang </w:t>
      </w:r>
      <w:r w:rsidRPr="003C3DAE">
        <w:rPr>
          <w:rFonts w:ascii="Palatino Linotype" w:hAnsi="Palatino Linotype"/>
        </w:rPr>
        <w:t>dapat diterapkan sebagai proses untuk menerima perasaan negatif dan mendorong individu untuk melakukan perubahan</w:t>
      </w:r>
      <w:r w:rsidRPr="003C3DAE">
        <w:rPr>
          <w:rFonts w:ascii="Palatino Linotype" w:hAnsi="Palatino Linotype"/>
          <w:noProof/>
        </w:rPr>
        <w:t xml:space="preserve"> (Hall &amp; Fincham, 2005)</w:t>
      </w:r>
      <w:r w:rsidR="00A74E89" w:rsidRPr="003C3DAE">
        <w:rPr>
          <w:rFonts w:ascii="Palatino Linotype" w:hAnsi="Palatino Linotype"/>
        </w:rPr>
        <w:t>. Adanya k</w:t>
      </w:r>
      <w:r w:rsidRPr="003C3DAE">
        <w:rPr>
          <w:rFonts w:ascii="Palatino Linotype" w:hAnsi="Palatino Linotype"/>
        </w:rPr>
        <w:t xml:space="preserve">esadaran diri tehadap masa depan menjadikan faktor seorang mantan homoseksual ingin berubah. </w:t>
      </w:r>
    </w:p>
    <w:p w:rsidR="00B15AF8" w:rsidRPr="003C3DAE" w:rsidRDefault="00763EF9" w:rsidP="00A74E89">
      <w:pPr>
        <w:spacing w:after="0" w:line="360" w:lineRule="auto"/>
        <w:ind w:left="284" w:right="-1" w:firstLine="436"/>
        <w:jc w:val="both"/>
        <w:rPr>
          <w:rFonts w:ascii="Palatino Linotype" w:hAnsi="Palatino Linotype"/>
          <w:i/>
        </w:rPr>
      </w:pPr>
      <w:r w:rsidRPr="003C3DAE">
        <w:rPr>
          <w:rFonts w:ascii="Palatino Linotype" w:hAnsi="Palatino Linotype"/>
        </w:rPr>
        <w:t xml:space="preserve">Proses pemaafan diri menuntut seseorang untuk tahu dan paham atas kesalahan yang pernah diperbuat, kemudian hal tersebut </w:t>
      </w:r>
      <w:proofErr w:type="gramStart"/>
      <w:r w:rsidRPr="003C3DAE">
        <w:rPr>
          <w:rFonts w:ascii="Palatino Linotype" w:hAnsi="Palatino Linotype"/>
        </w:rPr>
        <w:t>akan</w:t>
      </w:r>
      <w:proofErr w:type="gramEnd"/>
      <w:r w:rsidRPr="003C3DAE">
        <w:rPr>
          <w:rFonts w:ascii="Palatino Linotype" w:hAnsi="Palatino Linotype"/>
        </w:rPr>
        <w:t xml:space="preserve"> memicu adanya kesadaran memperbaiki dan berkomitmen untuk bertanggung jawab terhadap kesalahan yang pernah diperbuat. </w:t>
      </w:r>
      <w:r w:rsidR="00A74E89" w:rsidRPr="003C3DAE">
        <w:rPr>
          <w:rFonts w:ascii="Palatino Linotype" w:hAnsi="Palatino Linotype"/>
        </w:rPr>
        <w:t xml:space="preserve"> </w:t>
      </w:r>
      <w:r w:rsidRPr="003C3DAE">
        <w:rPr>
          <w:rFonts w:ascii="Palatino Linotype" w:hAnsi="Palatino Linotype"/>
        </w:rPr>
        <w:t xml:space="preserve">Rasa bersalah secara langsung memberikan pengaruh yang positif. Hal tersebut sependapat dengan penjelasan Thompson </w:t>
      </w:r>
      <w:r w:rsidRPr="003C3DAE">
        <w:rPr>
          <w:rFonts w:ascii="Palatino Linotype" w:hAnsi="Palatino Linotype"/>
          <w:noProof/>
        </w:rPr>
        <w:t>(Thompson, et al., 2005)</w:t>
      </w:r>
      <w:r w:rsidRPr="003C3DAE">
        <w:rPr>
          <w:rFonts w:ascii="Palatino Linotype" w:hAnsi="Palatino Linotype"/>
        </w:rPr>
        <w:t xml:space="preserve"> yang mengatakan bahwa pemaafan merupakan proses intrapersonal yang diarahkan pada diri sendiri, situasi dan oranglain serta mampu menempatkan peristiwa pelanggaran yang dirasakan hingga respon seseorang terhadap pelaku, peristiwa, dan akibat dari pelanggaran tersebut diubah dari hal negatif menjadi positif.</w:t>
      </w:r>
    </w:p>
    <w:p w:rsidR="00B15AF8" w:rsidRPr="003C3DAE" w:rsidRDefault="00763EF9" w:rsidP="00B15AF8">
      <w:pPr>
        <w:spacing w:line="360" w:lineRule="auto"/>
        <w:ind w:left="284" w:right="-1" w:firstLine="436"/>
        <w:jc w:val="both"/>
        <w:rPr>
          <w:rFonts w:ascii="Palatino Linotype" w:hAnsi="Palatino Linotype"/>
          <w:i/>
        </w:rPr>
      </w:pPr>
      <w:r w:rsidRPr="003C3DAE">
        <w:rPr>
          <w:rFonts w:ascii="Palatino Linotype" w:hAnsi="Palatino Linotype"/>
        </w:rPr>
        <w:t xml:space="preserve">Penelitian mengenai hubungan pemaafan dengan kesejahteraan psikologis terdapat hasil yang signifikan antara pemaafan dengan kesejahteraan psikologis terhadap mahasiswa fakultas psikologi di Surakarta </w:t>
      </w:r>
      <w:r w:rsidR="003C3DAE" w:rsidRPr="003C3DAE">
        <w:rPr>
          <w:rFonts w:ascii="Palatino Linotype" w:hAnsi="Palatino Linotype"/>
          <w:noProof/>
        </w:rPr>
        <w:t xml:space="preserve"> </w:t>
      </w:r>
      <w:r w:rsidR="003C3DAE" w:rsidRPr="003C3DAE">
        <w:rPr>
          <w:rFonts w:ascii="Palatino Linotype" w:hAnsi="Palatino Linotype"/>
          <w:noProof/>
        </w:rPr>
        <w:fldChar w:fldCharType="begin" w:fldLock="1"/>
      </w:r>
      <w:r w:rsidR="003C3DAE" w:rsidRPr="003C3DAE">
        <w:rPr>
          <w:rFonts w:ascii="Palatino Linotype" w:hAnsi="Palatino Linotype"/>
          <w:noProof/>
        </w:rPr>
        <w:instrText>ADDIN CSL_CITATION {"citationItems":[{"id":"ITEM-1","itemData":{"abstract":"Dewasa awal dalam hal ini mahasiswa diharapkan mempunyai kesejahteraan psikologi atau pshychological well-being atau disingkat PWB yang tinggi agar mahasiswa bisa menjadi generasi bangsa yang handal dan bermanfaat bagi banyak orang, sehingga tidak mudah terbakar emosi dan terhindar dari perilaku negatif. Tujuan penelitian ini yakni untuk mengetahui hubungan antara pemaafan dengan psychological well-being, sehingga penulis mengajukan hipotesis ”Ada hubungan positif antara pemaafan dengan psychological well-being”, Subjek dalam penelitian ini adalah mahasiswa UMS, fakultas psikologi angkatan 2016 yang berjumlah 100. Teknik pengambilan sampel adalah incidental sampling, yaitu siapa saja yang secara kebetulan/insidental bertemu dengan peneliti dapat digunakan sebagai sampel, bila dipandang orang yang kebetulan ditemui itu cocok sebagai sumber data. Alat ukur yang digunakan untuk mengungkap variabel-variabel penelitian ada 2 macam alat ukur, yaitu : (1) skala pemaafan, dan (2) skala psychological well-being. Analisis data dalam penelitian ini menggunakan korelasi product moment, Berdasarkan hasil analisis maka diperoleh korelasi antara pemaafan dengan psychological well-being (r) sebesar 0,575 dengan p= 0,000 dimana p &lt; 0,01, hal ini berarti ada hubungan positif yang sangat signifikan antara pemaafan dengan psychological well-being. Artinya, semakin tinggi pemaafan maka semakin tinggi psychological well-being pada mahasiswa, dan sebaliknya semakin rendah pemaafan maka semakin rendah pula psychological well-being pada mahasiswa. Rerata empirik variabel pemaafan sebesar 70,45 dengan rerata hipotetik sebesar 60. Jadi rerata empirik &gt; rerata hipotetik yang menggambarkan bahwa pada umumnya mahasiswa UMS fakultas psikologi mempunyai pemaafan yang tinggi. Selanjutnya rerata empirik variabel psychological well-being sebesar 91,57 dengan rerata hipotetik sebesar 85. Jadi rerata empirik &gt; rerata hipotetik yang berarti pada umumnya mahasiswa UMS fakultas psikologi mempunyai psychological well-being yang sedang. Peranan pemaafan terhadap psychological well-being (SE) sebesar 33% artinya masih terdapat 67% faktor lain selain pemaafan yang mempengaruhi Psychological WellBeing yakni dukungan sosial, ideologi peran jenis kelamin, status sosial ekonomi, jaringan sosial, dukungan sosial, religiusitas, dan kepribadian.","author":[{"dropping-particle":"","family":"Oetary","given":"Renny","non-dropping-particle":"","parse-names":false,"suffix":""}],"container-title":"Universitas Muhammadiyah Surakarta","id":"ITEM-1","issued":{"date-parts":[["2018"]]},"title":"Hubungan antara pemaafan dengan psychological well-being pada mahasiswa fakultas psikologi universitas muhammadiyah surakarta","type":"thesis"},"uris":["http://www.mendeley.com/documents/?uuid=d9409f02-f69a-4f4f-83c1-853e5ba5347d"]}],"mendeley":{"formattedCitation":"(Oetary, 2018)","manualFormatting":"(Oetary, 2017)","plainTextFormattedCitation":"(Oetary, 2018)","previouslyFormattedCitation":"(Oetary, 2018)"},"properties":{"noteIndex":0},"schema":"https://github.com/citation-style-language/schema/raw/master/csl-citation.json"}</w:instrText>
      </w:r>
      <w:r w:rsidR="003C3DAE" w:rsidRPr="003C3DAE">
        <w:rPr>
          <w:rFonts w:ascii="Palatino Linotype" w:hAnsi="Palatino Linotype"/>
          <w:noProof/>
        </w:rPr>
        <w:fldChar w:fldCharType="separate"/>
      </w:r>
      <w:r w:rsidR="003C3DAE" w:rsidRPr="003C3DAE">
        <w:rPr>
          <w:rFonts w:ascii="Palatino Linotype" w:hAnsi="Palatino Linotype"/>
          <w:noProof/>
        </w:rPr>
        <w:t>(Oetary, 2017)</w:t>
      </w:r>
      <w:r w:rsidR="003C3DAE" w:rsidRPr="003C3DAE">
        <w:rPr>
          <w:rFonts w:ascii="Palatino Linotype" w:hAnsi="Palatino Linotype"/>
          <w:noProof/>
        </w:rPr>
        <w:fldChar w:fldCharType="end"/>
      </w:r>
      <w:r w:rsidRPr="003C3DAE">
        <w:rPr>
          <w:rFonts w:ascii="Palatino Linotype" w:hAnsi="Palatino Linotype"/>
        </w:rPr>
        <w:t>. Hal tersebut juga sejalan dengan pendapat Bono dan Mc Cullough</w:t>
      </w:r>
      <w:r w:rsidRPr="003C3DAE">
        <w:rPr>
          <w:rFonts w:ascii="Palatino Linotype" w:hAnsi="Palatino Linotype"/>
          <w:noProof/>
        </w:rPr>
        <w:t xml:space="preserve"> </w:t>
      </w:r>
      <w:r w:rsidR="003C3DAE" w:rsidRPr="003C3DAE">
        <w:rPr>
          <w:rFonts w:ascii="Palatino Linotype" w:hAnsi="Palatino Linotype"/>
        </w:rPr>
        <w:fldChar w:fldCharType="begin" w:fldLock="1"/>
      </w:r>
      <w:r w:rsidR="003C3DAE" w:rsidRPr="003C3DAE">
        <w:rPr>
          <w:rFonts w:ascii="Palatino Linotype" w:hAnsi="Palatino Linotype"/>
        </w:rPr>
        <w:instrText>ADDIN CSL_CITATION {"citationItems":[{"id":"ITEM-1","itemData":{"DOI":"10.1177/0146167207310025","ISSN":"01461672","PMID":"18063835","abstract":"In two studies, the authors investigated the associations between interpersonal forgiveness and psychological well-being. Cross-sectional and prospective multilevel analyses demonstrated that increases in forgiveness (measured as fluctuations in individuals' avoidance, revenge, and benevolence motivations toward their transgressors) were related to within-persons increases in psychological well-being (measured as more satisfaction with life, more positive mood, less negative mood, and fewer physical symptoms). Moreover, forgiveness was more strongly linked to well-being for people who reported being closer and more committed to their partners before the transgression and for people who reported that their partners apologized and made amends for the transgression. Evidence for the reverse causal model, that increases in well-being were related to increases in forgiveness, was also found. However, changes in feelings of closeness toward the partner appeared to account for the associations of forgiveness with well-being, but not vice versa. © 2008 by the Society for Personality and Social Psychology, Inc.","author":[{"dropping-particle":"","family":"Bono","given":"Giacomo","non-dropping-particle":"","parse-names":false,"suffix":""},{"dropping-particle":"","family":"McCullough","given":"Michael E.","non-dropping-particle":"","parse-names":false,"suffix":""},{"dropping-particle":"","family":"Root","given":"Lindsey M.","non-dropping-particle":"","parse-names":false,"suffix":""}],"container-title":"Personality and Social Psychology Bulletin","id":"ITEM-1","issue":"2","issued":{"date-parts":[["2008"]]},"page":"182-195","title":"Forgiveness, feeling connected to others, and well-being: Two longitudinal studies","type":"article-journal","volume":"34"},"uris":["http://www.mendeley.com/documents/?uuid=30b0bb2d-d743-4698-8302-f7c9eb4f9abb"]}],"mendeley":{"formattedCitation":"(Bono et al., 2008)","manualFormatting":"( Bono, Mc Cullough, &amp; Root, 2008)","plainTextFormattedCitation":"(Bono et al., 2008)","previouslyFormattedCitation":"(Bono et al., 2008)"},"properties":{"noteIndex":0},"schema":"https://github.com/citation-style-language/schema/raw/master/csl-citation.json"}</w:instrText>
      </w:r>
      <w:r w:rsidR="003C3DAE" w:rsidRPr="003C3DAE">
        <w:rPr>
          <w:rFonts w:ascii="Palatino Linotype" w:hAnsi="Palatino Linotype"/>
        </w:rPr>
        <w:fldChar w:fldCharType="separate"/>
      </w:r>
      <w:r w:rsidR="003C3DAE" w:rsidRPr="003C3DAE">
        <w:rPr>
          <w:rFonts w:ascii="Palatino Linotype" w:hAnsi="Palatino Linotype"/>
          <w:noProof/>
        </w:rPr>
        <w:t xml:space="preserve">( </w:t>
      </w:r>
      <w:r w:rsidR="003C3DAE" w:rsidRPr="003C3DAE">
        <w:rPr>
          <w:rFonts w:ascii="Palatino Linotype" w:hAnsi="Palatino Linotype"/>
          <w:noProof/>
        </w:rPr>
        <w:t>Bono, Mc Cullough, &amp; Root</w:t>
      </w:r>
      <w:r w:rsidR="003C3DAE" w:rsidRPr="003C3DAE">
        <w:rPr>
          <w:rFonts w:ascii="Palatino Linotype" w:hAnsi="Palatino Linotype"/>
          <w:noProof/>
        </w:rPr>
        <w:t>, 2008)</w:t>
      </w:r>
      <w:r w:rsidR="003C3DAE" w:rsidRPr="003C3DAE">
        <w:rPr>
          <w:rFonts w:ascii="Palatino Linotype" w:hAnsi="Palatino Linotype"/>
        </w:rPr>
        <w:fldChar w:fldCharType="end"/>
      </w:r>
      <w:r w:rsidR="003C3DAE" w:rsidRPr="003C3DAE">
        <w:rPr>
          <w:rFonts w:ascii="Palatino Linotype" w:hAnsi="Palatino Linotype"/>
        </w:rPr>
        <w:t xml:space="preserve"> </w:t>
      </w:r>
      <w:r w:rsidRPr="003C3DAE">
        <w:rPr>
          <w:rFonts w:ascii="Palatino Linotype" w:hAnsi="Palatino Linotype"/>
        </w:rPr>
        <w:lastRenderedPageBreak/>
        <w:t xml:space="preserve">bahwa pemaafaan adalah sumber kekuatan seseorang untuk dapat memperbaiki maupun mencapai kesejahteraan psikologis. Ketika mantan homoseksual memutuskan untuk berubah terdapat beberapa proses yang harus dilalui salah satunya adalah memaafkan diri. Pemaafan diri merupakan suatu proses yang harus dilalui agar mantan homoseksual dapat menerima dirinya yang sekarang, berusaha menjadikan masa lalu sebagai sebuah pembelajaran dalam perjalanan hidup, dengan dapat menerima dirinya diharapkan individu </w:t>
      </w:r>
      <w:proofErr w:type="gramStart"/>
      <w:r w:rsidRPr="003C3DAE">
        <w:rPr>
          <w:rFonts w:ascii="Palatino Linotype" w:hAnsi="Palatino Linotype"/>
        </w:rPr>
        <w:t>akan</w:t>
      </w:r>
      <w:proofErr w:type="gramEnd"/>
      <w:r w:rsidRPr="003C3DAE">
        <w:rPr>
          <w:rFonts w:ascii="Palatino Linotype" w:hAnsi="Palatino Linotype"/>
        </w:rPr>
        <w:t xml:space="preserve"> dapat merasakan kesejahteraan psikologis dan menjadi pribadi yang lebih positif. Setiap orang berhak untuk memilih jalannya sendiri untuk berubah begitu pula dengan mantan homoseksual.</w:t>
      </w:r>
    </w:p>
    <w:p w:rsidR="00763EF9" w:rsidRPr="003C3DAE" w:rsidRDefault="00763EF9" w:rsidP="00B15AF8">
      <w:pPr>
        <w:spacing w:line="360" w:lineRule="auto"/>
        <w:ind w:left="284" w:right="-1" w:firstLine="436"/>
        <w:jc w:val="both"/>
        <w:rPr>
          <w:rFonts w:ascii="Palatino Linotype" w:hAnsi="Palatino Linotype"/>
          <w:i/>
        </w:rPr>
      </w:pPr>
      <w:r w:rsidRPr="003C3DAE">
        <w:rPr>
          <w:rFonts w:ascii="Palatino Linotype" w:hAnsi="Palatino Linotype"/>
        </w:rPr>
        <w:t xml:space="preserve">Pemaafan diri merupakan sebuah kesatuan proses untuk memotivasi diri agar mampu untuk menerima rangsangan yang menyakitkan dengan melakukan perubahan perilaku </w:t>
      </w:r>
      <w:r w:rsidRPr="003C3DAE">
        <w:rPr>
          <w:rFonts w:ascii="Palatino Linotype" w:hAnsi="Palatino Linotype"/>
          <w:noProof/>
        </w:rPr>
        <w:t>(Hall &amp; Fincham, 2005)</w:t>
      </w:r>
      <w:r w:rsidRPr="003C3DAE">
        <w:rPr>
          <w:rFonts w:ascii="Palatino Linotype" w:hAnsi="Palatino Linotype"/>
        </w:rPr>
        <w:t xml:space="preserve">. Adapun pendapat lain yang dikemukakan oleh </w:t>
      </w:r>
      <w:r w:rsidRPr="003C3DAE">
        <w:rPr>
          <w:rFonts w:ascii="Palatino Linotype" w:eastAsia="Times New Roman" w:hAnsi="Palatino Linotype"/>
          <w:color w:val="231F20"/>
        </w:rPr>
        <w:t xml:space="preserve">Enright </w:t>
      </w:r>
      <w:r w:rsidRPr="003C3DAE">
        <w:rPr>
          <w:rFonts w:ascii="Palatino Linotype" w:eastAsia="Times New Roman" w:hAnsi="Palatino Linotype"/>
          <w:noProof/>
          <w:color w:val="231F20"/>
        </w:rPr>
        <w:t>(Hall &amp; Fincham, 2005)</w:t>
      </w:r>
      <w:r w:rsidRPr="003C3DAE">
        <w:rPr>
          <w:rFonts w:ascii="Palatino Linotype" w:eastAsia="Times New Roman" w:hAnsi="Palatino Linotype"/>
          <w:color w:val="231F20"/>
        </w:rPr>
        <w:t xml:space="preserve"> bahwa memaafkan diri berarti kesediaan untuk meninggalkan kebencian terhadap diri dalam menghadapi suatu hal yang telah diri lakukan dan diakui salah oleh diri, serta sementara diri menumbuhkan rasa kasih sayang serta kemurahan hati kepada diri sendiri. </w:t>
      </w:r>
      <w:r w:rsidRPr="003C3DAE">
        <w:rPr>
          <w:rFonts w:ascii="Palatino Linotype" w:hAnsi="Palatino Linotype"/>
        </w:rPr>
        <w:t xml:space="preserve">Menurut Enright </w:t>
      </w:r>
      <w:r w:rsidR="003C3DAE" w:rsidRPr="003C3DAE">
        <w:rPr>
          <w:rFonts w:ascii="Palatino Linotype" w:hAnsi="Palatino Linotype"/>
          <w:noProof/>
        </w:rPr>
        <w:fldChar w:fldCharType="begin" w:fldLock="1"/>
      </w:r>
      <w:r w:rsidR="003C3DAE" w:rsidRPr="003C3DAE">
        <w:rPr>
          <w:rFonts w:ascii="Palatino Linotype" w:hAnsi="Palatino Linotype"/>
          <w:noProof/>
        </w:rPr>
        <w:instrText>ADDIN CSL_CITATION {"citationItems":[{"id":"ITEM-1","itemData":{"ISSN":"2337-375X","abstract":"… Salah satu bentuk dari kenakalan remaja yang banyak terjadi adalah penggunaan narkotika … masa yang akan dilewati oleh seorang pecandu yang memutuskan berhenti menggunakan narkotika … proses pemaafan dan tahapan pemaafan pada mantan pecandu narkoba di balai …","author":[{"dropping-particle":"","family":"Veriyanto","given":"Muhammad","non-dropping-particle":"","parse-names":false,"suffix":""},{"dropping-particle":"","family":"Karyono","given":"Karyono","non-dropping-particle":"","parse-names":false,"suffix":""}],"container-title":"Empati: Jurnal Karya Ilmiah S1 Undip","id":"ITEM-1","issued":{"date-parts":[["2013"]]},"title":"Pemaafan Pada Manta Pecandu Narkoba Di Balai Rehabilitasi","type":"article-journal"},"uris":["http://www.mendeley.com/documents/?uuid=efe5084d-22da-4f55-95e5-cd29eb53053e"]}],"mendeley":{"formattedCitation":"(Veriyanto &amp; Karyono, 2013)","plainTextFormattedCitation":"(Veriyanto &amp; Karyono, 2013)","previouslyFormattedCitation":"(Veriyanto &amp; Karyono, 2013)"},"properties":{"noteIndex":0},"schema":"https://github.com/citation-style-language/schema/raw/master/csl-citation.json"}</w:instrText>
      </w:r>
      <w:r w:rsidR="003C3DAE" w:rsidRPr="003C3DAE">
        <w:rPr>
          <w:rFonts w:ascii="Palatino Linotype" w:hAnsi="Palatino Linotype"/>
          <w:noProof/>
        </w:rPr>
        <w:fldChar w:fldCharType="separate"/>
      </w:r>
      <w:r w:rsidR="003C3DAE" w:rsidRPr="003C3DAE">
        <w:rPr>
          <w:rFonts w:ascii="Palatino Linotype" w:hAnsi="Palatino Linotype"/>
          <w:noProof/>
        </w:rPr>
        <w:t>(Veriyanto &amp; Karyono, 2013)</w:t>
      </w:r>
      <w:r w:rsidR="003C3DAE" w:rsidRPr="003C3DAE">
        <w:rPr>
          <w:rFonts w:ascii="Palatino Linotype" w:hAnsi="Palatino Linotype"/>
          <w:noProof/>
        </w:rPr>
        <w:fldChar w:fldCharType="end"/>
      </w:r>
      <w:r w:rsidRPr="003C3DAE">
        <w:rPr>
          <w:rFonts w:ascii="Palatino Linotype" w:hAnsi="Palatino Linotype"/>
        </w:rPr>
        <w:t xml:space="preserve"> pemaafan memiliki tahap-tahap, yaitu: </w:t>
      </w:r>
    </w:p>
    <w:p w:rsidR="00763EF9" w:rsidRPr="003C3DAE" w:rsidRDefault="00763EF9" w:rsidP="00B15AF8">
      <w:pPr>
        <w:pStyle w:val="Default"/>
        <w:numPr>
          <w:ilvl w:val="0"/>
          <w:numId w:val="2"/>
        </w:numPr>
        <w:spacing w:line="360" w:lineRule="auto"/>
        <w:ind w:left="851"/>
        <w:jc w:val="both"/>
        <w:rPr>
          <w:rFonts w:ascii="Palatino Linotype" w:hAnsi="Palatino Linotype"/>
          <w:color w:val="auto"/>
          <w:sz w:val="22"/>
          <w:szCs w:val="22"/>
        </w:rPr>
      </w:pPr>
      <w:r w:rsidRPr="003C3DAE">
        <w:rPr>
          <w:rFonts w:ascii="Palatino Linotype" w:hAnsi="Palatino Linotype"/>
          <w:i/>
          <w:iCs/>
          <w:color w:val="auto"/>
          <w:sz w:val="22"/>
          <w:szCs w:val="22"/>
        </w:rPr>
        <w:t>Uncovering</w:t>
      </w:r>
      <w:r w:rsidRPr="003C3DAE">
        <w:rPr>
          <w:rFonts w:ascii="Palatino Linotype" w:hAnsi="Palatino Linotype"/>
          <w:i/>
          <w:iCs/>
          <w:color w:val="auto"/>
          <w:sz w:val="22"/>
          <w:szCs w:val="22"/>
          <w:lang w:val="en-US"/>
        </w:rPr>
        <w:t xml:space="preserve"> Phase</w:t>
      </w:r>
      <w:r w:rsidRPr="003C3DAE">
        <w:rPr>
          <w:rFonts w:ascii="Palatino Linotype" w:hAnsi="Palatino Linotype"/>
          <w:color w:val="auto"/>
          <w:sz w:val="22"/>
          <w:szCs w:val="22"/>
        </w:rPr>
        <w:t xml:space="preserve">. </w:t>
      </w:r>
      <w:r w:rsidRPr="003C3DAE">
        <w:rPr>
          <w:rFonts w:ascii="Palatino Linotype" w:hAnsi="Palatino Linotype"/>
          <w:color w:val="auto"/>
          <w:sz w:val="22"/>
          <w:szCs w:val="22"/>
          <w:lang w:val="en-US"/>
        </w:rPr>
        <w:t xml:space="preserve">Fase ini adalah fase awal serta </w:t>
      </w:r>
      <w:proofErr w:type="gramStart"/>
      <w:r w:rsidRPr="003C3DAE">
        <w:rPr>
          <w:rFonts w:ascii="Palatino Linotype" w:hAnsi="Palatino Linotype"/>
          <w:color w:val="auto"/>
          <w:sz w:val="22"/>
          <w:szCs w:val="22"/>
          <w:lang w:val="en-US"/>
        </w:rPr>
        <w:t>akan</w:t>
      </w:r>
      <w:proofErr w:type="gramEnd"/>
      <w:r w:rsidRPr="003C3DAE">
        <w:rPr>
          <w:rFonts w:ascii="Palatino Linotype" w:hAnsi="Palatino Linotype"/>
          <w:color w:val="auto"/>
          <w:sz w:val="22"/>
          <w:szCs w:val="22"/>
          <w:lang w:val="en-US"/>
        </w:rPr>
        <w:t xml:space="preserve"> mengungkapkan terkait perasaan dan kesadaran akan kesalahan yang terjadi. P</w:t>
      </w:r>
      <w:r w:rsidRPr="003C3DAE">
        <w:rPr>
          <w:rFonts w:ascii="Palatino Linotype" w:hAnsi="Palatino Linotype"/>
          <w:color w:val="auto"/>
          <w:sz w:val="22"/>
          <w:szCs w:val="22"/>
        </w:rPr>
        <w:t xml:space="preserve">ada keadaan seperti ini seseorang didorong untuk memaknai kembali </w:t>
      </w:r>
      <w:proofErr w:type="gramStart"/>
      <w:r w:rsidRPr="003C3DAE">
        <w:rPr>
          <w:rFonts w:ascii="Palatino Linotype" w:hAnsi="Palatino Linotype"/>
          <w:color w:val="auto"/>
          <w:sz w:val="22"/>
          <w:szCs w:val="22"/>
        </w:rPr>
        <w:t>apa</w:t>
      </w:r>
      <w:proofErr w:type="gramEnd"/>
      <w:r w:rsidRPr="003C3DAE">
        <w:rPr>
          <w:rFonts w:ascii="Palatino Linotype" w:hAnsi="Palatino Linotype"/>
          <w:color w:val="auto"/>
          <w:sz w:val="22"/>
          <w:szCs w:val="22"/>
        </w:rPr>
        <w:t xml:space="preserve"> yang sebenarnya terjadi, dan dampak-dampak negatif apa saja yang </w:t>
      </w:r>
      <w:r w:rsidRPr="003C3DAE">
        <w:rPr>
          <w:rFonts w:ascii="Palatino Linotype" w:hAnsi="Palatino Linotype"/>
          <w:color w:val="auto"/>
          <w:sz w:val="22"/>
          <w:szCs w:val="22"/>
          <w:lang w:val="en-US"/>
        </w:rPr>
        <w:t>a</w:t>
      </w:r>
      <w:r w:rsidRPr="003C3DAE">
        <w:rPr>
          <w:rFonts w:ascii="Palatino Linotype" w:hAnsi="Palatino Linotype"/>
          <w:color w:val="auto"/>
          <w:sz w:val="22"/>
          <w:szCs w:val="22"/>
        </w:rPr>
        <w:t xml:space="preserve">kan terjadi jika tetap melakukan pertahanan diri. </w:t>
      </w:r>
    </w:p>
    <w:p w:rsidR="00763EF9" w:rsidRPr="003C3DAE" w:rsidRDefault="00763EF9" w:rsidP="00B15AF8">
      <w:pPr>
        <w:pStyle w:val="Default"/>
        <w:numPr>
          <w:ilvl w:val="0"/>
          <w:numId w:val="2"/>
        </w:numPr>
        <w:spacing w:line="360" w:lineRule="auto"/>
        <w:ind w:left="851"/>
        <w:jc w:val="both"/>
        <w:rPr>
          <w:rFonts w:ascii="Palatino Linotype" w:hAnsi="Palatino Linotype"/>
          <w:color w:val="auto"/>
          <w:sz w:val="22"/>
          <w:szCs w:val="22"/>
        </w:rPr>
      </w:pPr>
      <w:r w:rsidRPr="003C3DAE">
        <w:rPr>
          <w:rFonts w:ascii="Palatino Linotype" w:hAnsi="Palatino Linotype"/>
          <w:i/>
          <w:iCs/>
          <w:color w:val="auto"/>
          <w:sz w:val="22"/>
          <w:szCs w:val="22"/>
        </w:rPr>
        <w:t>Decision</w:t>
      </w:r>
      <w:r w:rsidRPr="003C3DAE">
        <w:rPr>
          <w:rFonts w:ascii="Palatino Linotype" w:hAnsi="Palatino Linotype"/>
          <w:i/>
          <w:iCs/>
          <w:color w:val="auto"/>
          <w:sz w:val="22"/>
          <w:szCs w:val="22"/>
          <w:lang w:val="en-US"/>
        </w:rPr>
        <w:t xml:space="preserve"> Phase</w:t>
      </w:r>
      <w:r w:rsidRPr="003C3DAE">
        <w:rPr>
          <w:rFonts w:ascii="Palatino Linotype" w:hAnsi="Palatino Linotype"/>
          <w:color w:val="auto"/>
          <w:sz w:val="22"/>
          <w:szCs w:val="22"/>
        </w:rPr>
        <w:t xml:space="preserve">. </w:t>
      </w:r>
      <w:r w:rsidRPr="003C3DAE">
        <w:rPr>
          <w:rFonts w:ascii="Palatino Linotype" w:hAnsi="Palatino Linotype"/>
          <w:color w:val="auto"/>
          <w:sz w:val="22"/>
          <w:szCs w:val="22"/>
          <w:lang w:val="en-US"/>
        </w:rPr>
        <w:t xml:space="preserve">Individu </w:t>
      </w:r>
      <w:proofErr w:type="gramStart"/>
      <w:r w:rsidRPr="003C3DAE">
        <w:rPr>
          <w:rFonts w:ascii="Palatino Linotype" w:hAnsi="Palatino Linotype"/>
          <w:color w:val="auto"/>
          <w:sz w:val="22"/>
          <w:szCs w:val="22"/>
          <w:lang w:val="en-US"/>
        </w:rPr>
        <w:t>akan</w:t>
      </w:r>
      <w:proofErr w:type="gramEnd"/>
      <w:r w:rsidRPr="003C3DAE">
        <w:rPr>
          <w:rFonts w:ascii="Palatino Linotype" w:hAnsi="Palatino Linotype"/>
          <w:color w:val="auto"/>
          <w:sz w:val="22"/>
          <w:szCs w:val="22"/>
          <w:lang w:val="en-US"/>
        </w:rPr>
        <w:t xml:space="preserve"> mulai menyadari bahwa terjadi dampak dari kesalahan yang telah diperbuat sehingga individu akan didorong untuk mempertimbangkan pilihan untuk memaafkan serta membuat keputusan dan komitmen untuk dapat memaafkan.</w:t>
      </w:r>
      <w:r w:rsidRPr="003C3DAE">
        <w:rPr>
          <w:rFonts w:ascii="Palatino Linotype" w:hAnsi="Palatino Linotype"/>
          <w:color w:val="auto"/>
          <w:sz w:val="22"/>
          <w:szCs w:val="22"/>
        </w:rPr>
        <w:t xml:space="preserve"> </w:t>
      </w:r>
    </w:p>
    <w:p w:rsidR="00763EF9" w:rsidRPr="003C3DAE" w:rsidRDefault="00763EF9" w:rsidP="00B15AF8">
      <w:pPr>
        <w:pStyle w:val="Default"/>
        <w:numPr>
          <w:ilvl w:val="0"/>
          <w:numId w:val="2"/>
        </w:numPr>
        <w:spacing w:line="360" w:lineRule="auto"/>
        <w:ind w:left="851"/>
        <w:jc w:val="both"/>
        <w:rPr>
          <w:rFonts w:ascii="Palatino Linotype" w:hAnsi="Palatino Linotype"/>
          <w:color w:val="auto"/>
          <w:sz w:val="22"/>
          <w:szCs w:val="22"/>
        </w:rPr>
      </w:pPr>
      <w:r w:rsidRPr="003C3DAE">
        <w:rPr>
          <w:rFonts w:ascii="Palatino Linotype" w:hAnsi="Palatino Linotype"/>
          <w:i/>
          <w:iCs/>
          <w:color w:val="auto"/>
          <w:sz w:val="22"/>
          <w:szCs w:val="22"/>
        </w:rPr>
        <w:t>Work</w:t>
      </w:r>
      <w:r w:rsidRPr="003C3DAE">
        <w:rPr>
          <w:rFonts w:ascii="Palatino Linotype" w:hAnsi="Palatino Linotype"/>
          <w:i/>
          <w:iCs/>
          <w:color w:val="auto"/>
          <w:sz w:val="22"/>
          <w:szCs w:val="22"/>
          <w:lang w:val="en-US"/>
        </w:rPr>
        <w:t xml:space="preserve"> Phase</w:t>
      </w:r>
      <w:r w:rsidRPr="003C3DAE">
        <w:rPr>
          <w:rFonts w:ascii="Palatino Linotype" w:hAnsi="Palatino Linotype"/>
          <w:color w:val="auto"/>
          <w:sz w:val="22"/>
          <w:szCs w:val="22"/>
        </w:rPr>
        <w:t>. Setelah komitmen dilakukan, komitmen tersebut harus didukung dengan keikhlasan, bukan hanya sekedar meminta maaf saja, dikarenakan jika hanya meminta maaf dengan tidak ikhlas individu tersebut akan lebih rentan</w:t>
      </w:r>
      <w:r w:rsidRPr="003C3DAE">
        <w:rPr>
          <w:rFonts w:ascii="Palatino Linotype" w:hAnsi="Palatino Linotype"/>
          <w:color w:val="auto"/>
          <w:sz w:val="22"/>
          <w:szCs w:val="22"/>
          <w:lang w:val="en-US"/>
        </w:rPr>
        <w:t xml:space="preserve"> </w:t>
      </w:r>
      <w:r w:rsidRPr="003C3DAE">
        <w:rPr>
          <w:rFonts w:ascii="Palatino Linotype" w:hAnsi="Palatino Linotype"/>
          <w:color w:val="auto"/>
          <w:sz w:val="22"/>
          <w:szCs w:val="22"/>
        </w:rPr>
        <w:lastRenderedPageBreak/>
        <w:t xml:space="preserve">untuk merasa marah dan dendam kembali. Selain ikhlas, perlu juga adanya empati. </w:t>
      </w:r>
    </w:p>
    <w:p w:rsidR="00763EF9" w:rsidRPr="003C3DAE" w:rsidRDefault="00763EF9" w:rsidP="00B15AF8">
      <w:pPr>
        <w:pStyle w:val="Default"/>
        <w:numPr>
          <w:ilvl w:val="0"/>
          <w:numId w:val="2"/>
        </w:numPr>
        <w:spacing w:line="360" w:lineRule="auto"/>
        <w:ind w:left="851"/>
        <w:jc w:val="both"/>
        <w:rPr>
          <w:rFonts w:ascii="Palatino Linotype" w:hAnsi="Palatino Linotype"/>
          <w:color w:val="auto"/>
          <w:sz w:val="22"/>
          <w:szCs w:val="22"/>
        </w:rPr>
      </w:pPr>
      <w:r w:rsidRPr="003C3DAE">
        <w:rPr>
          <w:rFonts w:ascii="Palatino Linotype" w:hAnsi="Palatino Linotype"/>
          <w:i/>
          <w:iCs/>
          <w:color w:val="auto"/>
          <w:sz w:val="22"/>
          <w:szCs w:val="22"/>
        </w:rPr>
        <w:t>Deepening</w:t>
      </w:r>
      <w:r w:rsidRPr="003C3DAE">
        <w:rPr>
          <w:rFonts w:ascii="Palatino Linotype" w:hAnsi="Palatino Linotype"/>
          <w:iCs/>
          <w:color w:val="auto"/>
          <w:sz w:val="22"/>
          <w:szCs w:val="22"/>
          <w:lang w:val="en-US"/>
        </w:rPr>
        <w:t xml:space="preserve"> atau</w:t>
      </w:r>
      <w:r w:rsidRPr="003C3DAE">
        <w:rPr>
          <w:rFonts w:ascii="Palatino Linotype" w:hAnsi="Palatino Linotype"/>
          <w:i/>
          <w:iCs/>
          <w:color w:val="auto"/>
          <w:sz w:val="22"/>
          <w:szCs w:val="22"/>
          <w:lang w:val="en-US"/>
        </w:rPr>
        <w:t xml:space="preserve"> Outcome Phase</w:t>
      </w:r>
      <w:r w:rsidRPr="003C3DAE">
        <w:rPr>
          <w:rFonts w:ascii="Palatino Linotype" w:hAnsi="Palatino Linotype"/>
          <w:color w:val="auto"/>
          <w:sz w:val="22"/>
          <w:szCs w:val="22"/>
        </w:rPr>
        <w:t xml:space="preserve">. </w:t>
      </w:r>
      <w:r w:rsidRPr="003C3DAE">
        <w:rPr>
          <w:rFonts w:ascii="Palatino Linotype" w:hAnsi="Palatino Linotype"/>
          <w:color w:val="auto"/>
          <w:sz w:val="22"/>
          <w:szCs w:val="22"/>
          <w:lang w:val="en-US"/>
        </w:rPr>
        <w:t>I</w:t>
      </w:r>
      <w:r w:rsidRPr="003C3DAE">
        <w:rPr>
          <w:rFonts w:ascii="Palatino Linotype" w:hAnsi="Palatino Linotype"/>
          <w:color w:val="auto"/>
          <w:sz w:val="22"/>
          <w:szCs w:val="22"/>
        </w:rPr>
        <w:t xml:space="preserve">ndividu </w:t>
      </w:r>
      <w:proofErr w:type="gramStart"/>
      <w:r w:rsidRPr="003C3DAE">
        <w:rPr>
          <w:rFonts w:ascii="Palatino Linotype" w:hAnsi="Palatino Linotype"/>
          <w:color w:val="auto"/>
          <w:sz w:val="22"/>
          <w:szCs w:val="22"/>
          <w:lang w:val="en-US"/>
        </w:rPr>
        <w:t>akan</w:t>
      </w:r>
      <w:proofErr w:type="gramEnd"/>
      <w:r w:rsidRPr="003C3DAE">
        <w:rPr>
          <w:rFonts w:ascii="Palatino Linotype" w:hAnsi="Palatino Linotype"/>
          <w:color w:val="auto"/>
          <w:sz w:val="22"/>
          <w:szCs w:val="22"/>
          <w:lang w:val="en-US"/>
        </w:rPr>
        <w:t xml:space="preserve"> </w:t>
      </w:r>
      <w:r w:rsidRPr="003C3DAE">
        <w:rPr>
          <w:rFonts w:ascii="Palatino Linotype" w:hAnsi="Palatino Linotype"/>
          <w:color w:val="auto"/>
          <w:sz w:val="22"/>
          <w:szCs w:val="22"/>
        </w:rPr>
        <w:t>mulai menemukan makna dan tujuan yang baru untuk membangun hubungan yang lebih baik dengan orang yang telah menyakitinya.</w:t>
      </w:r>
    </w:p>
    <w:p w:rsidR="00644753" w:rsidRPr="003C3DAE" w:rsidRDefault="00644753" w:rsidP="00B15AF8">
      <w:pPr>
        <w:pStyle w:val="Default"/>
        <w:spacing w:line="360" w:lineRule="auto"/>
        <w:jc w:val="both"/>
        <w:rPr>
          <w:rFonts w:ascii="Palatino Linotype" w:hAnsi="Palatino Linotype"/>
          <w:color w:val="auto"/>
          <w:sz w:val="22"/>
          <w:szCs w:val="22"/>
        </w:rPr>
      </w:pPr>
    </w:p>
    <w:p w:rsidR="00930508" w:rsidRPr="003C3DAE" w:rsidRDefault="00644753" w:rsidP="00B15AF8">
      <w:pPr>
        <w:spacing w:line="360" w:lineRule="auto"/>
        <w:jc w:val="both"/>
        <w:rPr>
          <w:rFonts w:ascii="Palatino Linotype" w:hAnsi="Palatino Linotype"/>
          <w:b/>
        </w:rPr>
      </w:pPr>
      <w:r w:rsidRPr="003C3DAE">
        <w:rPr>
          <w:rFonts w:ascii="Palatino Linotype" w:hAnsi="Palatino Linotype"/>
          <w:b/>
        </w:rPr>
        <w:t>METODE PENELITIAN</w:t>
      </w:r>
    </w:p>
    <w:p w:rsidR="00763EF9" w:rsidRPr="003C3DAE" w:rsidRDefault="00763EF9" w:rsidP="00B15AF8">
      <w:pPr>
        <w:spacing w:after="0" w:line="360" w:lineRule="auto"/>
        <w:ind w:firstLine="720"/>
        <w:jc w:val="both"/>
        <w:rPr>
          <w:rFonts w:ascii="Palatino Linotype" w:hAnsi="Palatino Linotype"/>
        </w:rPr>
      </w:pPr>
      <w:r w:rsidRPr="003C3DAE">
        <w:rPr>
          <w:rFonts w:ascii="Palatino Linotype" w:hAnsi="Palatino Linotype"/>
        </w:rPr>
        <w:t xml:space="preserve">Rancangan penelitian yang digunakan adalah metode penelitian kualitatif. Metode penelitian kualitatif digunakan peneliti karena untuk mencapai pemahaman yang mendalam menganai suatu fenomena yang ada.  Penelitian kualitaif menurut Denzim dan Lincoln </w:t>
      </w:r>
      <w:r w:rsidR="003C3DAE" w:rsidRPr="003C3DAE">
        <w:rPr>
          <w:rFonts w:ascii="Palatino Linotype" w:hAnsi="Palatino Linotype"/>
          <w:noProof/>
        </w:rPr>
        <w:fldChar w:fldCharType="begin" w:fldLock="1"/>
      </w:r>
      <w:r w:rsidR="003C3DAE" w:rsidRPr="003C3DAE">
        <w:rPr>
          <w:rFonts w:ascii="Palatino Linotype" w:hAnsi="Palatino Linotype"/>
          <w:noProof/>
        </w:rPr>
        <w:instrText>ADDIN CSL_CITATION {"citationItems":[{"id":"ITEM-1","itemData":{"DOI":"10.1016/j.carbpol.2013.02.055","ISBN":"979-514-051-5","ISSN":"01448617","abstract":"Acetylated chitin nanocrystals were prepared through surface modification, and biodegradable poly (3-hydroxybutyrate-co-3-hydroxyvalerate) (PHBV)/chitin nanocrystals films were produced via solution-casting method. Transmission electron microscopy observations and X-ray diffraction profiles revealed that the rod-like morphology and crystal structure of chitin nanocrystals were maintained. Fourier transform infrared spectroscopy and X-ray photoelectron spectroscopy results showed that the hydroxyl groups were partly replaced by the acetyl groups on the surface of chitin nanocrystals. The hydrophobic performance of the acetylated chitin nanocrystals was significantly increased according to the contact angle measurements. Differential scanning calorimeter results indicated that the influence of chitin nanocrystals on the crystallization behaviors of PHBV matrix was changed from suppression to assistance after the surface modification. Tensile test showed that the tensile strength and Young's modulus of PHBV/acetylated chitin nanocrystals composites were improved by 44% and 67%, comparing to the improvement of 24% and 43% for PHBV/chitin nanocrystals composites with the addition of 5.0 wt.% nanocrystals into PHBV. © 2013 Elsevier Ltd.","author":[{"dropping-particle":"","family":"Lexy J. Moleong","given":"Dr. M.A.","non-dropping-particle":"","parse-names":false,"suffix":""}],"container-title":"PT. Remaja Rosda Karya","id":"ITEM-1","issued":{"date-parts":[["2019"]]},"title":"Metodologi Penelitian Kualitatif (Edisi Revisi)","type":"article-journal"},"uris":["http://www.mendeley.com/documents/?uuid=42282a81-f1f9-4e92-949d-743d6e2ebcaa"]}],"mendeley":{"formattedCitation":"(Lexy J. Moleong, 2019)","manualFormatting":"(Moleong, 2019)","plainTextFormattedCitation":"(Lexy J. Moleong, 2019)","previouslyFormattedCitation":"(Lexy J. Moleong, 2019)"},"properties":{"noteIndex":0},"schema":"https://github.com/citation-style-language/schema/raw/master/csl-citation.json"}</w:instrText>
      </w:r>
      <w:r w:rsidR="003C3DAE" w:rsidRPr="003C3DAE">
        <w:rPr>
          <w:rFonts w:ascii="Palatino Linotype" w:hAnsi="Palatino Linotype"/>
          <w:noProof/>
        </w:rPr>
        <w:fldChar w:fldCharType="separate"/>
      </w:r>
      <w:r w:rsidR="003C3DAE" w:rsidRPr="003C3DAE">
        <w:rPr>
          <w:rFonts w:ascii="Palatino Linotype" w:hAnsi="Palatino Linotype"/>
          <w:noProof/>
        </w:rPr>
        <w:t>(Moleong, 2019)</w:t>
      </w:r>
      <w:r w:rsidR="003C3DAE" w:rsidRPr="003C3DAE">
        <w:rPr>
          <w:rFonts w:ascii="Palatino Linotype" w:hAnsi="Palatino Linotype"/>
          <w:noProof/>
        </w:rPr>
        <w:fldChar w:fldCharType="end"/>
      </w:r>
      <w:r w:rsidRPr="003C3DAE">
        <w:rPr>
          <w:rFonts w:ascii="Palatino Linotype" w:hAnsi="Palatino Linotype"/>
        </w:rPr>
        <w:t xml:space="preserve"> adalah penelitian yang menggunakan latar alamiah dengan maksud menafsirkan fenomena yang terjadi dan dilakukan dengan jalan melibatkan metode yang ada. Pengumpulan data dengan </w:t>
      </w:r>
      <w:proofErr w:type="gramStart"/>
      <w:r w:rsidRPr="003C3DAE">
        <w:rPr>
          <w:rFonts w:ascii="Palatino Linotype" w:hAnsi="Palatino Linotype"/>
        </w:rPr>
        <w:t>cara</w:t>
      </w:r>
      <w:proofErr w:type="gramEnd"/>
      <w:r w:rsidRPr="003C3DAE">
        <w:rPr>
          <w:rFonts w:ascii="Palatino Linotype" w:hAnsi="Palatino Linotype"/>
        </w:rPr>
        <w:t xml:space="preserve"> observasi, wawancara mendalam dengan wawancara semi terstruktur serta dokumentasi. Subjek dalam penelitian ini sebanyak tiga responden yang diperoleh melalui metode </w:t>
      </w:r>
      <w:r w:rsidRPr="003C3DAE">
        <w:rPr>
          <w:rFonts w:ascii="Palatino Linotype" w:hAnsi="Palatino Linotype"/>
          <w:i/>
        </w:rPr>
        <w:t>purposive sampling</w:t>
      </w:r>
      <w:r w:rsidR="003C3DAE" w:rsidRPr="003C3DAE">
        <w:rPr>
          <w:rFonts w:ascii="Palatino Linotype" w:hAnsi="Palatino Linotype"/>
        </w:rPr>
        <w:t>.</w:t>
      </w:r>
    </w:p>
    <w:p w:rsidR="00B15AF8" w:rsidRPr="003C3DAE" w:rsidRDefault="00763EF9" w:rsidP="00B15AF8">
      <w:pPr>
        <w:spacing w:after="0" w:line="360" w:lineRule="auto"/>
        <w:ind w:firstLine="360"/>
        <w:jc w:val="both"/>
        <w:rPr>
          <w:rFonts w:ascii="Palatino Linotype" w:hAnsi="Palatino Linotype"/>
        </w:rPr>
      </w:pPr>
      <w:r w:rsidRPr="003C3DAE">
        <w:rPr>
          <w:rFonts w:ascii="Palatino Linotype" w:hAnsi="Palatino Linotype"/>
        </w:rPr>
        <w:t xml:space="preserve">Teknik analisis data yang digunakan dalam pendekatan fenomenologi mengacu pada analisis data Moustakas </w:t>
      </w:r>
      <w:r w:rsidR="003C3DAE" w:rsidRPr="003C3DAE">
        <w:rPr>
          <w:rFonts w:ascii="Palatino Linotype" w:hAnsi="Palatino Linotype"/>
        </w:rPr>
        <w:fldChar w:fldCharType="begin" w:fldLock="1"/>
      </w:r>
      <w:r w:rsidR="003C3DAE" w:rsidRPr="003C3DAE">
        <w:rPr>
          <w:rFonts w:ascii="Palatino Linotype" w:hAnsi="Palatino Linotype"/>
        </w:rPr>
        <w:instrText>ADDIN CSL_CITATION {"citationItems":[{"id":"ITEM-1","itemData":{"ISBN":"1412916070","abstract":"ically sustainable activity prompting increased awareness for the marine environment. Recent studies, however, indicate that recreational diving may cause unintended behavioral changes in marine macrofauna. Few studies, however, have specifically investigated the effects of recreational diving on sea turtles. I conducted in- water observations and turtle sightings surveys from June 9 to August 21, 2014, in Roatán, Honduras, to determine if differences in dive site use and diver behavior alter the behavior of critically endangered hawksbill sea turtles (Eretmochelys imbricata) in a marine protected area (MPA). I found that hawksbill sightings distributions within the RMP did not vary with recreational diving pressure during an 82-day study period suggesting that turtle abundance within the RMP is independent of diving pressure. We found that turtles decreased the amount of time they spent eating, investigating, and breathing when approached by divers (1-4). Additionally, sightings studies indicated that divers","author":[{"dropping-particle":"","family":"Creswell","given":"J","non-dropping-particle":"","parse-names":false,"suffix":""}],"container-title":"Qualitative Inquiry","id":"ITEM-1","issued":{"date-parts":[["2007"]]},"title":"Creswell , J . W . ( 2007 ). Qualitative inquiry and research design : Choosing among five approaches ( 2 \"'' Edition ). Thousand Oaks : Sage .","type":"article-journal"},"uris":["http://www.mendeley.com/documents/?uuid=3c470660-d017-4a28-9aa8-038a9cf3b328"]}],"mendeley":{"formattedCitation":"(Creswell, 2007)","plainTextFormattedCitation":"(Creswell, 2007)","previouslyFormattedCitation":"(Creswell, 2007)"},"properties":{"noteIndex":0},"schema":"https://github.com/citation-style-language/schema/raw/master/csl-citation.json"}</w:instrText>
      </w:r>
      <w:r w:rsidR="003C3DAE" w:rsidRPr="003C3DAE">
        <w:rPr>
          <w:rFonts w:ascii="Palatino Linotype" w:hAnsi="Palatino Linotype"/>
        </w:rPr>
        <w:fldChar w:fldCharType="separate"/>
      </w:r>
      <w:r w:rsidR="003C3DAE" w:rsidRPr="003C3DAE">
        <w:rPr>
          <w:rFonts w:ascii="Palatino Linotype" w:hAnsi="Palatino Linotype"/>
          <w:noProof/>
        </w:rPr>
        <w:t>(Creswell, 2007)</w:t>
      </w:r>
      <w:r w:rsidR="003C3DAE" w:rsidRPr="003C3DAE">
        <w:rPr>
          <w:rFonts w:ascii="Palatino Linotype" w:hAnsi="Palatino Linotype"/>
        </w:rPr>
        <w:fldChar w:fldCharType="end"/>
      </w:r>
      <w:r w:rsidR="003C3DAE" w:rsidRPr="003C3DAE">
        <w:rPr>
          <w:rFonts w:ascii="Palatino Linotype" w:hAnsi="Palatino Linotype"/>
        </w:rPr>
        <w:t xml:space="preserve"> </w:t>
      </w:r>
      <w:r w:rsidRPr="003C3DAE">
        <w:rPr>
          <w:rFonts w:ascii="Palatino Linotype" w:hAnsi="Palatino Linotype"/>
        </w:rPr>
        <w:t xml:space="preserve">menetapkan fenomena yang akan diteliti, menyusun daftar pertanyaan, pengumpulan data. Terdapat beberapa tahapan dalam analisis data fenomenologis </w:t>
      </w:r>
      <w:r w:rsidR="003C3DAE" w:rsidRPr="003C3DAE">
        <w:rPr>
          <w:rFonts w:ascii="Palatino Linotype" w:hAnsi="Palatino Linotype"/>
        </w:rPr>
        <w:fldChar w:fldCharType="begin" w:fldLock="1"/>
      </w:r>
      <w:r w:rsidR="003C3DAE" w:rsidRPr="003C3DAE">
        <w:rPr>
          <w:rFonts w:ascii="Palatino Linotype" w:hAnsi="Palatino Linotype"/>
        </w:rPr>
        <w:instrText>ADDIN CSL_CITATION {"citationItems":[{"id":"ITEM-1","itemData":{"DOI":"10.29313/mediator.v9i1.1146","ISSN":"1411-5883","abstract":"Phenomenology, initially, is a philosophy made popular by Edmund Husserl. Phenomenology, in essential, taught people to interact and learn more from phenomenon so that the meaning of reality, and the natural essence of reality, could be grasped by the observer. Phenomenology today develops as one of fundamental research method whose assumptions respect human uniqueness and subjective experiences. Phenomenon as experienced consciously by human was analyzed by two descriptions: textual description and scriptural description. Kata","author":[{"dropping-particle":"","family":"Hasbiansyah","given":"O","non-dropping-particle":"","parse-names":false,"suffix":""}],"container-title":"Mediator: Jurnal Komunikasi","id":"ITEM-1","issue":"1","issued":{"date-parts":[["2008"]]},"page":"163-180","title":"Pendekatan Fenomenologi: Pengantar Praktik Penelitian dalam Ilmu Sosial dan Komunikasi","type":"article-journal","volume":"9"},"uris":["http://www.mendeley.com/documents/?uuid=79bc5c05-a2ca-46eb-8b5b-2c8857961c1c"]}],"mendeley":{"formattedCitation":"(Hasbiansyah, 2008)","plainTextFormattedCitation":"(Hasbiansyah, 2008)","previouslyFormattedCitation":"(Hasbiansyah, 2008)"},"properties":{"noteIndex":0},"schema":"https://github.com/citation-style-language/schema/raw/master/csl-citation.json"}</w:instrText>
      </w:r>
      <w:r w:rsidR="003C3DAE" w:rsidRPr="003C3DAE">
        <w:rPr>
          <w:rFonts w:ascii="Palatino Linotype" w:hAnsi="Palatino Linotype"/>
        </w:rPr>
        <w:fldChar w:fldCharType="separate"/>
      </w:r>
      <w:r w:rsidR="003C3DAE" w:rsidRPr="003C3DAE">
        <w:rPr>
          <w:rFonts w:ascii="Palatino Linotype" w:hAnsi="Palatino Linotype"/>
          <w:noProof/>
        </w:rPr>
        <w:t>(Hasbiansyah, 2008)</w:t>
      </w:r>
      <w:r w:rsidR="003C3DAE" w:rsidRPr="003C3DAE">
        <w:rPr>
          <w:rFonts w:ascii="Palatino Linotype" w:hAnsi="Palatino Linotype"/>
        </w:rPr>
        <w:fldChar w:fldCharType="end"/>
      </w:r>
      <w:r w:rsidR="003C3DAE" w:rsidRPr="003C3DAE">
        <w:rPr>
          <w:rFonts w:ascii="Palatino Linotype" w:hAnsi="Palatino Linotype"/>
        </w:rPr>
        <w:t xml:space="preserve"> </w:t>
      </w:r>
      <w:r w:rsidRPr="003C3DAE">
        <w:rPr>
          <w:rFonts w:ascii="Palatino Linotype" w:hAnsi="Palatino Linotype"/>
        </w:rPr>
        <w:t xml:space="preserve">yaitu mendeskripsikan mengenai fenomena yang dialami subjek berdasarkan pada hasil wawancara mendalam. Rekaman hasil wawancara mendalam di transkripkan ke dalam tulisan. Tahap horizonalization, setelah mentranskrip hasil wawancara kedalam tulisan, peneliti akan mencatat pernyataan-pernyataan penting dan relevan dengan topik, kemudian penulis akan mencari makna berdasarkan refleksi peneliti, dapat berupa opini, penilaian, perasaan maupun harapan subjek penelitian tentang fenomena yang dialami, yang di dapatkan dari hasil wawancara maupun observasi. Dilanjutkan tahap deskripsi esensi, pada tahap ini peneliti </w:t>
      </w:r>
      <w:proofErr w:type="gramStart"/>
      <w:r w:rsidRPr="003C3DAE">
        <w:rPr>
          <w:rFonts w:ascii="Palatino Linotype" w:hAnsi="Palatino Linotype"/>
        </w:rPr>
        <w:t>akan</w:t>
      </w:r>
      <w:proofErr w:type="gramEnd"/>
      <w:r w:rsidRPr="003C3DAE">
        <w:rPr>
          <w:rFonts w:ascii="Palatino Linotype" w:hAnsi="Palatino Linotype"/>
        </w:rPr>
        <w:t xml:space="preserve"> menjelaskan deskripsi secara keseluruhan mengenai makna serta esensi pengalaman subjek</w:t>
      </w:r>
      <w:r w:rsidRPr="003C3DAE">
        <w:rPr>
          <w:rFonts w:ascii="Palatino Linotype" w:hAnsi="Palatino Linotype"/>
          <w:noProof/>
        </w:rPr>
        <w:t xml:space="preserve">. </w:t>
      </w:r>
      <w:r w:rsidRPr="003C3DAE">
        <w:rPr>
          <w:rFonts w:ascii="Palatino Linotype" w:hAnsi="Palatino Linotype"/>
        </w:rPr>
        <w:t xml:space="preserve">Setelahnya ada tahap pelaporan hasil. </w:t>
      </w:r>
    </w:p>
    <w:p w:rsidR="00763EF9" w:rsidRPr="003C3DAE" w:rsidRDefault="0067125A" w:rsidP="00B15AF8">
      <w:pPr>
        <w:spacing w:after="0" w:line="360" w:lineRule="auto"/>
        <w:ind w:firstLine="360"/>
        <w:jc w:val="both"/>
        <w:rPr>
          <w:rFonts w:ascii="Palatino Linotype" w:hAnsi="Palatino Linotype"/>
        </w:rPr>
      </w:pPr>
      <w:r w:rsidRPr="003C3DAE">
        <w:rPr>
          <w:rFonts w:ascii="Palatino Linotype" w:eastAsia="Times New Roman" w:hAnsi="Palatino Linotype"/>
          <w:lang w:eastAsia="en-GB"/>
        </w:rPr>
        <w:lastRenderedPageBreak/>
        <w:t>Pada penelitian ini terdapat 3 subjek penelitian. Subjek pertama adalah F yang merupakan seorang mantan lesbian berusia 21 tahun, berprofesi sebagai pengajar disalah satu kursus Bahasa inggris di Mataram. F berasal dari Surabaya namun saat ini berdomisili di Mataram. F sudah meninggalkan kehidupan F sebagai lesbian selama 4 tahun. Subjek kedua bernama SC merupakan seorang mantan lesbian berusia 19 tahun, SC masih berstatus sebagai mahasiswi dan berdomisili di Kalimantan. SC meninggalkan kehidupan sebagai lesbian selama 5 tahun. Subjek ketiga bernama O merupakan mantan lesbian yang berusia 24 tahun berdomisili di Semarang dan merupakan seorang wirausaha. O memutuskan untuk meninggalkan kehidupan sebagai lesbian dan memulai berhijrah selama 4 tahun.</w:t>
      </w:r>
    </w:p>
    <w:p w:rsidR="002F5F13" w:rsidRPr="003C3DAE" w:rsidRDefault="00644753" w:rsidP="00B15AF8">
      <w:pPr>
        <w:shd w:val="clear" w:color="auto" w:fill="FFFFFF"/>
        <w:spacing w:before="240" w:after="0" w:line="360" w:lineRule="auto"/>
        <w:jc w:val="both"/>
        <w:rPr>
          <w:rFonts w:ascii="Palatino Linotype" w:hAnsi="Palatino Linotype"/>
          <w:b/>
          <w:lang w:val="en-US"/>
        </w:rPr>
      </w:pPr>
      <w:r w:rsidRPr="003C3DAE">
        <w:rPr>
          <w:rFonts w:ascii="Palatino Linotype" w:hAnsi="Palatino Linotype"/>
          <w:b/>
          <w:lang w:val="en-US"/>
        </w:rPr>
        <w:t>HASIL DAN PEMBAHASAN</w:t>
      </w:r>
    </w:p>
    <w:p w:rsidR="00763EF9" w:rsidRPr="003C3DAE" w:rsidRDefault="00763EF9" w:rsidP="00B15AF8">
      <w:pPr>
        <w:spacing w:line="360" w:lineRule="auto"/>
        <w:ind w:firstLine="284"/>
        <w:jc w:val="both"/>
        <w:rPr>
          <w:rFonts w:ascii="Palatino Linotype" w:hAnsi="Palatino Linotype"/>
        </w:rPr>
      </w:pPr>
      <w:r w:rsidRPr="003C3DAE">
        <w:rPr>
          <w:rFonts w:ascii="Palatino Linotype" w:hAnsi="Palatino Linotype"/>
        </w:rPr>
        <w:t>Berdasarkan hasil wawancara dan analisis, penelitian ini menghasilkan beberapa temuan yang berkaitan dengan pemaafan diri pada mantan homoseksual (lesbian)</w:t>
      </w:r>
      <w:r w:rsidR="0067125A" w:rsidRPr="003C3DAE">
        <w:rPr>
          <w:rFonts w:ascii="Palatino Linotype" w:hAnsi="Palatino Linotype"/>
        </w:rPr>
        <w:t>.</w:t>
      </w:r>
    </w:p>
    <w:p w:rsidR="00763EF9" w:rsidRPr="003C3DAE" w:rsidRDefault="00763EF9" w:rsidP="00B15AF8">
      <w:pPr>
        <w:spacing w:after="0" w:line="360" w:lineRule="auto"/>
        <w:ind w:left="284"/>
        <w:jc w:val="both"/>
        <w:rPr>
          <w:rFonts w:ascii="Palatino Linotype" w:hAnsi="Palatino Linotype"/>
          <w:i/>
        </w:rPr>
      </w:pPr>
      <w:r w:rsidRPr="003C3DAE">
        <w:rPr>
          <w:rFonts w:ascii="Palatino Linotype" w:hAnsi="Palatino Linotype"/>
          <w:i/>
        </w:rPr>
        <w:t>Subjek F</w:t>
      </w:r>
    </w:p>
    <w:p w:rsidR="00C23C61" w:rsidRPr="003C3DAE" w:rsidRDefault="00763EF9" w:rsidP="00B15AF8">
      <w:pPr>
        <w:spacing w:after="0" w:line="360" w:lineRule="auto"/>
        <w:ind w:left="284" w:firstLine="720"/>
        <w:jc w:val="both"/>
        <w:rPr>
          <w:rFonts w:ascii="Palatino Linotype" w:hAnsi="Palatino Linotype"/>
        </w:rPr>
      </w:pPr>
      <w:r w:rsidRPr="003C3DAE">
        <w:rPr>
          <w:rFonts w:ascii="Palatino Linotype" w:hAnsi="Palatino Linotype"/>
        </w:rPr>
        <w:t xml:space="preserve">F memutuskan untuk berubah karena selama menjadi lesbian F mudah untuk memepermainkan perasaan orang lain untuk kesenangan F sendiri dan menyadari bahwa hal tersebut salah. F pernah mencoba untuk menyakiti diri dengan mencoba memakai narkoba namun F juga merasa hal tersebut </w:t>
      </w:r>
      <w:proofErr w:type="gramStart"/>
      <w:r w:rsidRPr="003C3DAE">
        <w:rPr>
          <w:rFonts w:ascii="Palatino Linotype" w:hAnsi="Palatino Linotype"/>
        </w:rPr>
        <w:t>akan</w:t>
      </w:r>
      <w:proofErr w:type="gramEnd"/>
      <w:r w:rsidRPr="003C3DAE">
        <w:rPr>
          <w:rFonts w:ascii="Palatino Linotype" w:hAnsi="Palatino Linotype"/>
        </w:rPr>
        <w:t xml:space="preserve"> berakibat buruk, sehingga F mulai memperbaiki diri berubah dari mulai penampilan dan ibadah. F berusaha untuk tidak merasa menyesal karena F mengambil sisi positif dari setiap tindakan yang dilakukan, serta menjadikan masa lalu sebagai pembelajaran. Selain itu F juga berusaha untuk meminta maaf kepada orang-orang yang pernah F sakiti di masa lalu F dan ingin hidup lebih tenang, berdamai dengan masa lalu, diri sendiri, dan ingin menjadi orang yang baik. Selain itu, F juga ingn lebih mengenal diri F, menemukan jati diri F agar tidak mudah goyah, dapat lebih mengontrol emosi dalam menyelesaikan suatu permasalan. F merasa lebih bersyukur dengan kejadian di masa lalu.</w:t>
      </w:r>
    </w:p>
    <w:p w:rsidR="00C23C61" w:rsidRPr="003C3DAE" w:rsidRDefault="00763EF9" w:rsidP="00B15AF8">
      <w:pPr>
        <w:spacing w:line="360" w:lineRule="auto"/>
        <w:ind w:left="284" w:firstLine="720"/>
        <w:jc w:val="both"/>
        <w:rPr>
          <w:rFonts w:ascii="Palatino Linotype" w:hAnsi="Palatino Linotype"/>
        </w:rPr>
      </w:pPr>
      <w:r w:rsidRPr="003C3DAE">
        <w:rPr>
          <w:rFonts w:ascii="Palatino Linotype" w:hAnsi="Palatino Linotype"/>
        </w:rPr>
        <w:t xml:space="preserve">F yang dapat mengungkapkan perasaan-perasaan yang F rasakan, kemudian dapat memahami bahwa F telah melakukan hal yang salah dan berniat untuk </w:t>
      </w:r>
      <w:r w:rsidRPr="003C3DAE">
        <w:rPr>
          <w:rFonts w:ascii="Palatino Linotype" w:hAnsi="Palatino Linotype"/>
        </w:rPr>
        <w:lastRenderedPageBreak/>
        <w:t xml:space="preserve">memperbaiki diri F. F tidak terlalu mengingat tentang masa lalu, F mencoba untuk memisahkan kehidupan masa lalu dan masa sekarang serta menjadikan masa lalu sebagai </w:t>
      </w:r>
      <w:r w:rsidRPr="003C3DAE">
        <w:rPr>
          <w:rFonts w:ascii="Palatino Linotype" w:hAnsi="Palatino Linotype"/>
          <w:i/>
        </w:rPr>
        <w:t xml:space="preserve">self-remainder. </w:t>
      </w:r>
      <w:r w:rsidRPr="003C3DAE">
        <w:rPr>
          <w:rFonts w:ascii="Palatino Linotype" w:hAnsi="Palatino Linotype"/>
        </w:rPr>
        <w:t xml:space="preserve">Hal ini menunjukkan F berada pada </w:t>
      </w:r>
      <w:r w:rsidRPr="003C3DAE">
        <w:rPr>
          <w:rFonts w:ascii="Palatino Linotype" w:hAnsi="Palatino Linotype"/>
          <w:i/>
        </w:rPr>
        <w:t>uncovering phase</w:t>
      </w:r>
    </w:p>
    <w:p w:rsidR="00C23C61" w:rsidRPr="003C3DAE" w:rsidRDefault="00763EF9" w:rsidP="00B15AF8">
      <w:pPr>
        <w:spacing w:line="360" w:lineRule="auto"/>
        <w:ind w:left="284" w:firstLine="567"/>
        <w:jc w:val="both"/>
        <w:rPr>
          <w:rFonts w:ascii="Palatino Linotype" w:hAnsi="Palatino Linotype"/>
        </w:rPr>
      </w:pPr>
      <w:r w:rsidRPr="003C3DAE">
        <w:rPr>
          <w:rFonts w:ascii="Palatino Linotype" w:hAnsi="Palatino Linotype"/>
        </w:rPr>
        <w:t>F dapat menyadari bahwa diri harus berubah, hubungan F dengan keluarga yang kurang baik dan F berkeinginan untuk memiliki keluarga yang harmonis membuat F memutuskan untuk memperbaiki diri, tidak menyala</w:t>
      </w:r>
      <w:r w:rsidR="00B15AF8" w:rsidRPr="003C3DAE">
        <w:rPr>
          <w:rFonts w:ascii="Palatino Linotype" w:hAnsi="Palatino Linotype"/>
        </w:rPr>
        <w:t>hkan apa yang sudah terjadi, serta</w:t>
      </w:r>
      <w:r w:rsidRPr="003C3DAE">
        <w:rPr>
          <w:rFonts w:ascii="Palatino Linotype" w:hAnsi="Palatino Linotype"/>
        </w:rPr>
        <w:t xml:space="preserve"> menurut F masa lalu bukan penghambat untuk berubah, menerima diri serta mencintai diri F. Kesadaran F terhadap dampak dan adanya keing</w:t>
      </w:r>
      <w:r w:rsidR="00B15AF8" w:rsidRPr="003C3DAE">
        <w:rPr>
          <w:rFonts w:ascii="Palatino Linotype" w:hAnsi="Palatino Linotype"/>
        </w:rPr>
        <w:t>in</w:t>
      </w:r>
      <w:r w:rsidRPr="003C3DAE">
        <w:rPr>
          <w:rFonts w:ascii="Palatino Linotype" w:hAnsi="Palatino Linotype"/>
        </w:rPr>
        <w:t xml:space="preserve">an untuk memperbaiki diri termasuk dalam </w:t>
      </w:r>
      <w:r w:rsidRPr="003C3DAE">
        <w:rPr>
          <w:rFonts w:ascii="Palatino Linotype" w:hAnsi="Palatino Linotype"/>
          <w:i/>
        </w:rPr>
        <w:t>decision phase</w:t>
      </w:r>
      <w:r w:rsidRPr="003C3DAE">
        <w:rPr>
          <w:rFonts w:ascii="Palatino Linotype" w:hAnsi="Palatino Linotype"/>
        </w:rPr>
        <w:t>.</w:t>
      </w:r>
    </w:p>
    <w:p w:rsidR="00C23C61" w:rsidRPr="003C3DAE" w:rsidRDefault="00763EF9" w:rsidP="00B15AF8">
      <w:pPr>
        <w:spacing w:line="360" w:lineRule="auto"/>
        <w:ind w:left="284" w:firstLine="425"/>
        <w:jc w:val="both"/>
        <w:rPr>
          <w:rFonts w:ascii="Palatino Linotype" w:hAnsi="Palatino Linotype"/>
        </w:rPr>
      </w:pPr>
      <w:r w:rsidRPr="003C3DAE">
        <w:rPr>
          <w:rFonts w:ascii="Palatino Linotype" w:hAnsi="Palatino Linotype"/>
        </w:rPr>
        <w:t>F dapat memaknai masa lalu F sebagai takdir dari tuhan yang ingin F jalani. F juga menerima bahwa untuk dapat diposisi saat ini membutuhkan proses yang sulit sehingga F berusaha untuk memahami diri, mengeval</w:t>
      </w:r>
      <w:r w:rsidR="00A74E89" w:rsidRPr="003C3DAE">
        <w:rPr>
          <w:rFonts w:ascii="Palatino Linotype" w:hAnsi="Palatino Linotype"/>
        </w:rPr>
        <w:t>a</w:t>
      </w:r>
      <w:r w:rsidRPr="003C3DAE">
        <w:rPr>
          <w:rFonts w:ascii="Palatino Linotype" w:hAnsi="Palatino Linotype"/>
        </w:rPr>
        <w:t xml:space="preserve">usi setiap kejadian yang dilakukan hal itu F lakukan untuk lebih baik lagi, dari hal ini F telah berada pada </w:t>
      </w:r>
      <w:r w:rsidRPr="003C3DAE">
        <w:rPr>
          <w:rFonts w:ascii="Palatino Linotype" w:hAnsi="Palatino Linotype"/>
          <w:i/>
        </w:rPr>
        <w:t>work phase</w:t>
      </w:r>
      <w:r w:rsidRPr="003C3DAE">
        <w:rPr>
          <w:rFonts w:ascii="Palatino Linotype" w:hAnsi="Palatino Linotype"/>
        </w:rPr>
        <w:t xml:space="preserve">. </w:t>
      </w:r>
    </w:p>
    <w:p w:rsidR="00763EF9" w:rsidRPr="003C3DAE" w:rsidRDefault="00763EF9" w:rsidP="00B15AF8">
      <w:pPr>
        <w:spacing w:line="360" w:lineRule="auto"/>
        <w:ind w:left="284" w:firstLine="425"/>
        <w:jc w:val="both"/>
        <w:rPr>
          <w:rFonts w:ascii="Palatino Linotype" w:hAnsi="Palatino Linotype"/>
        </w:rPr>
      </w:pPr>
      <w:r w:rsidRPr="003C3DAE">
        <w:rPr>
          <w:rFonts w:ascii="Palatino Linotype" w:hAnsi="Palatino Linotype"/>
        </w:rPr>
        <w:t xml:space="preserve">Selanjutnya F mulai menemukan makna dan tujuan yang baru untuk membangun hubungan yang lebih baik dengan orang yang telah menyakitinya. F </w:t>
      </w:r>
      <w:proofErr w:type="gramStart"/>
      <w:r w:rsidRPr="003C3DAE">
        <w:rPr>
          <w:rFonts w:ascii="Palatino Linotype" w:hAnsi="Palatino Linotype"/>
        </w:rPr>
        <w:t>akan</w:t>
      </w:r>
      <w:proofErr w:type="gramEnd"/>
      <w:r w:rsidRPr="003C3DAE">
        <w:rPr>
          <w:rFonts w:ascii="Palatino Linotype" w:hAnsi="Palatino Linotype"/>
        </w:rPr>
        <w:t xml:space="preserve"> berusaha memahami diri dan mencoba agar tidak jatuh dan menjadikan masa lalu sebagai pembelajaran dan mengambil hikmah dari setiap kejadian memiliki harapan serta tujuan baru yaitu ingin lebih memahami diri serta ingin membuat rumah singgah bagi orang-orang yang ingin berubah dan kehilangan arah. Selain itu F mendapatkan dukungan dari orang-orang di sekitar namun F juga menjelaskan bahwa diri sendiri juga perlu di apresiasi karena jika diri tidak ingin berubah maka dukungan dari orang lain </w:t>
      </w:r>
      <w:proofErr w:type="gramStart"/>
      <w:r w:rsidRPr="003C3DAE">
        <w:rPr>
          <w:rFonts w:ascii="Palatino Linotype" w:hAnsi="Palatino Linotype"/>
        </w:rPr>
        <w:t>akan</w:t>
      </w:r>
      <w:proofErr w:type="gramEnd"/>
      <w:r w:rsidRPr="003C3DAE">
        <w:rPr>
          <w:rFonts w:ascii="Palatino Linotype" w:hAnsi="Palatino Linotype"/>
        </w:rPr>
        <w:t xml:space="preserve"> percuma. Hal ini menunjukkan bahwa F berada dalam </w:t>
      </w:r>
      <w:r w:rsidRPr="003C3DAE">
        <w:rPr>
          <w:rFonts w:ascii="Palatino Linotype" w:hAnsi="Palatino Linotype"/>
          <w:i/>
        </w:rPr>
        <w:t>outcame phase</w:t>
      </w:r>
      <w:r w:rsidRPr="003C3DAE">
        <w:rPr>
          <w:rFonts w:ascii="Palatino Linotype" w:hAnsi="Palatino Linotype"/>
        </w:rPr>
        <w:t>.</w:t>
      </w:r>
    </w:p>
    <w:p w:rsidR="00763EF9" w:rsidRPr="003C3DAE" w:rsidRDefault="00763EF9" w:rsidP="00B15AF8">
      <w:pPr>
        <w:spacing w:after="0" w:line="360" w:lineRule="auto"/>
        <w:ind w:firstLine="284"/>
        <w:jc w:val="both"/>
        <w:rPr>
          <w:rFonts w:ascii="Palatino Linotype" w:hAnsi="Palatino Linotype"/>
          <w:i/>
        </w:rPr>
      </w:pPr>
      <w:r w:rsidRPr="003C3DAE">
        <w:rPr>
          <w:rFonts w:ascii="Palatino Linotype" w:hAnsi="Palatino Linotype"/>
          <w:i/>
        </w:rPr>
        <w:t>Subjek SC (C)</w:t>
      </w:r>
    </w:p>
    <w:p w:rsidR="00C23C61" w:rsidRPr="003C3DAE" w:rsidRDefault="00763EF9" w:rsidP="00B15AF8">
      <w:pPr>
        <w:spacing w:after="0" w:line="360" w:lineRule="auto"/>
        <w:ind w:left="284" w:firstLine="567"/>
        <w:jc w:val="both"/>
        <w:rPr>
          <w:rFonts w:ascii="Palatino Linotype" w:hAnsi="Palatino Linotype"/>
        </w:rPr>
      </w:pPr>
      <w:r w:rsidRPr="003C3DAE">
        <w:rPr>
          <w:rFonts w:ascii="Palatino Linotype" w:hAnsi="Palatino Linotype"/>
        </w:rPr>
        <w:t xml:space="preserve">C memutuskan untuk berubah karena C sadar bahwa menjadi lesbian itu hal yang salah serta hubungan C dengan keluarga yang kurang baik sehingga memutuskan untuk berubah., C mencoba untuk menjadikan masa lalu sebagai </w:t>
      </w:r>
      <w:r w:rsidRPr="003C3DAE">
        <w:rPr>
          <w:rFonts w:ascii="Palatino Linotype" w:hAnsi="Palatino Linotype"/>
        </w:rPr>
        <w:lastRenderedPageBreak/>
        <w:t xml:space="preserve">pembelajran untuk melewati masalah maupun hal-hal lain di masa sekarang serta mencoba untuk menjaga pergaulan karena menurut C lingkungan pergaulan juga sangat mempengaruhi C menjadi lesbian. C juga pernah mencoba menyakiti diri C seperti meminum alkohol sampai </w:t>
      </w:r>
      <w:r w:rsidRPr="003C3DAE">
        <w:rPr>
          <w:rFonts w:ascii="Palatino Linotype" w:hAnsi="Palatino Linotype"/>
          <w:i/>
        </w:rPr>
        <w:t>overdosis</w:t>
      </w:r>
      <w:r w:rsidRPr="003C3DAE">
        <w:rPr>
          <w:rFonts w:ascii="Palatino Linotype" w:hAnsi="Palatino Linotype"/>
        </w:rPr>
        <w:t xml:space="preserve"> namun C menyadari hal tersebut salah dan berkomitmen untuk memperbaiki diri dengan memaafkan dan mencintai diri C. Selain itu C juga menyadari apa yang di takdirkan tuhan harus di jalani serta C tidak ingin mengulangi masa lalu C berusaha untuk bangkit dan bisa menerima diri C yang sekarang. </w:t>
      </w:r>
    </w:p>
    <w:p w:rsidR="00C23C61" w:rsidRPr="003C3DAE" w:rsidRDefault="00763EF9" w:rsidP="00B15AF8">
      <w:pPr>
        <w:spacing w:line="360" w:lineRule="auto"/>
        <w:ind w:left="284" w:firstLine="567"/>
        <w:jc w:val="both"/>
        <w:rPr>
          <w:rFonts w:ascii="Palatino Linotype" w:hAnsi="Palatino Linotype"/>
        </w:rPr>
      </w:pPr>
      <w:r w:rsidRPr="003C3DAE">
        <w:rPr>
          <w:rFonts w:ascii="Palatino Linotype" w:hAnsi="Palatino Linotype"/>
        </w:rPr>
        <w:t xml:space="preserve">Tahap pertama pemaafan diri C belum sepenuhnya berada dalam </w:t>
      </w:r>
      <w:r w:rsidRPr="003C3DAE">
        <w:rPr>
          <w:rFonts w:ascii="Palatino Linotype" w:hAnsi="Palatino Linotype"/>
          <w:i/>
        </w:rPr>
        <w:t>uncovering phase</w:t>
      </w:r>
      <w:r w:rsidRPr="003C3DAE">
        <w:rPr>
          <w:rFonts w:ascii="Palatino Linotype" w:hAnsi="Palatino Linotype"/>
        </w:rPr>
        <w:t xml:space="preserve"> dimana C belum sepenuhnya dapat mengungkapkan apa yang C rasakan serta masih merasa bimbang terhadap pilihan C. C merasaa menjadi lesbian tidak sepenuhnya salah. </w:t>
      </w:r>
      <w:r w:rsidR="00A74E89" w:rsidRPr="003C3DAE">
        <w:rPr>
          <w:rFonts w:ascii="Palatino Linotype" w:hAnsi="Palatino Linotype"/>
        </w:rPr>
        <w:t xml:space="preserve">C </w:t>
      </w:r>
      <w:r w:rsidRPr="003C3DAE">
        <w:rPr>
          <w:rFonts w:ascii="Palatino Linotype" w:hAnsi="Palatino Linotype"/>
        </w:rPr>
        <w:t xml:space="preserve">menyadari menjadi lesbian adalah hal yang salah, serta merasa bahwa setiap orang memiliki perasaan yang berbeda dan menjadi lesbian bukan seperti penyakit yang dibicarakan orang lain, serta C merasa selama menjadi lesbian tidak memiliki kendala dan merasa baik-baik saja. C juga masih sering teringat oleh masa lalu C dan ingin kembali menjadi lesbian apabila mendapat suatu permasalahan, namun C berusaha untuk mengalihkan kepada hal lain. C ingin memperbaiki hubungan dengan keluarga C serta sudah memiliki pasangan yang merupakan laki-laki </w:t>
      </w:r>
      <w:r w:rsidRPr="003C3DAE">
        <w:rPr>
          <w:rFonts w:ascii="Palatino Linotype" w:hAnsi="Palatino Linotype"/>
          <w:i/>
        </w:rPr>
        <w:t xml:space="preserve">straight. </w:t>
      </w:r>
    </w:p>
    <w:p w:rsidR="00C23C61" w:rsidRPr="003C3DAE" w:rsidRDefault="00763EF9" w:rsidP="00B15AF8">
      <w:pPr>
        <w:spacing w:line="360" w:lineRule="auto"/>
        <w:ind w:left="284" w:firstLine="567"/>
        <w:jc w:val="both"/>
        <w:rPr>
          <w:rFonts w:ascii="Palatino Linotype" w:hAnsi="Palatino Linotype"/>
        </w:rPr>
      </w:pPr>
      <w:r w:rsidRPr="003C3DAE">
        <w:rPr>
          <w:rFonts w:ascii="Palatino Linotype" w:hAnsi="Palatino Linotype"/>
        </w:rPr>
        <w:t xml:space="preserve">Perhatian yang masih diberikan keluarga serta dukungan yang diberikan orang-orang terdekat C membuat C sadar untuk melepaskan masa lalu dan menyadari bahwa kehidupan C menjadi lesbian adalah salah sehingga C memutuskan terus berproses. C mampu untuk memaafkan diri C dengan cara tidak menyakiti diri, hati, serta mencoba untuk menjalani </w:t>
      </w:r>
      <w:proofErr w:type="gramStart"/>
      <w:r w:rsidRPr="003C3DAE">
        <w:rPr>
          <w:rFonts w:ascii="Palatino Linotype" w:hAnsi="Palatino Linotype"/>
        </w:rPr>
        <w:t>kehidupan  saat</w:t>
      </w:r>
      <w:proofErr w:type="gramEnd"/>
      <w:r w:rsidRPr="003C3DAE">
        <w:rPr>
          <w:rFonts w:ascii="Palatino Linotype" w:hAnsi="Palatino Linotype"/>
        </w:rPr>
        <w:t xml:space="preserve"> ini agar dapat terus berubah ke arah yang lebih baik dan berusaha untuk menjaga pergaulan, C menyadari bahwa lingkungan pergaulan juga dapat berpengaruh dalam proses C berubah. Keputusan C untuk berubah serta menyadari dampak dari kejadian di masa lalu merupakan tahap </w:t>
      </w:r>
      <w:r w:rsidRPr="003C3DAE">
        <w:rPr>
          <w:rFonts w:ascii="Palatino Linotype" w:hAnsi="Palatino Linotype"/>
          <w:i/>
        </w:rPr>
        <w:t>decision phase</w:t>
      </w:r>
      <w:r w:rsidRPr="003C3DAE">
        <w:rPr>
          <w:rFonts w:ascii="Palatino Linotype" w:hAnsi="Palatino Linotype"/>
        </w:rPr>
        <w:t>.</w:t>
      </w:r>
    </w:p>
    <w:p w:rsidR="00C23C61" w:rsidRPr="003C3DAE" w:rsidRDefault="00763EF9" w:rsidP="00B15AF8">
      <w:pPr>
        <w:spacing w:line="360" w:lineRule="auto"/>
        <w:ind w:left="284" w:firstLine="567"/>
        <w:jc w:val="both"/>
        <w:rPr>
          <w:rFonts w:ascii="Palatino Linotype" w:hAnsi="Palatino Linotype"/>
        </w:rPr>
      </w:pPr>
      <w:r w:rsidRPr="003C3DAE">
        <w:rPr>
          <w:rFonts w:ascii="Palatino Linotype" w:hAnsi="Palatino Linotype"/>
        </w:rPr>
        <w:lastRenderedPageBreak/>
        <w:t xml:space="preserve">C dapat memaknai masa lalu C sebagai pembelajaran untuk menjalani kehidupan di masa sekarang serta C berusaha mencintai diri dengan </w:t>
      </w:r>
      <w:proofErr w:type="gramStart"/>
      <w:r w:rsidRPr="003C3DAE">
        <w:rPr>
          <w:rFonts w:ascii="Palatino Linotype" w:hAnsi="Palatino Linotype"/>
        </w:rPr>
        <w:t>cara</w:t>
      </w:r>
      <w:proofErr w:type="gramEnd"/>
      <w:r w:rsidRPr="003C3DAE">
        <w:rPr>
          <w:rFonts w:ascii="Palatino Linotype" w:hAnsi="Palatino Linotype"/>
        </w:rPr>
        <w:t xml:space="preserve"> bersyukur, tidak menyakiti diri, tidak menjadikan masalah sebagai beban. C menyadari setiap masalah terdapat solusi. C juga berusaha membangun komitmen terhadap diri tetang </w:t>
      </w:r>
      <w:proofErr w:type="gramStart"/>
      <w:r w:rsidRPr="003C3DAE">
        <w:rPr>
          <w:rFonts w:ascii="Palatino Linotype" w:hAnsi="Palatino Linotype"/>
        </w:rPr>
        <w:t>apa</w:t>
      </w:r>
      <w:proofErr w:type="gramEnd"/>
      <w:r w:rsidRPr="003C3DAE">
        <w:rPr>
          <w:rFonts w:ascii="Palatino Linotype" w:hAnsi="Palatino Linotype"/>
        </w:rPr>
        <w:t xml:space="preserve"> yang tidak boleh dilakukan. C masih merasa bahwa yang dilakukan selama ini belum benar-benar baik dan ingin terus berproses secara perlahan. Hal ini terlihat bahwa </w:t>
      </w:r>
      <w:proofErr w:type="gramStart"/>
      <w:r w:rsidRPr="003C3DAE">
        <w:rPr>
          <w:rFonts w:ascii="Palatino Linotype" w:hAnsi="Palatino Linotype"/>
        </w:rPr>
        <w:t>subjek  berada</w:t>
      </w:r>
      <w:proofErr w:type="gramEnd"/>
      <w:r w:rsidRPr="003C3DAE">
        <w:rPr>
          <w:rFonts w:ascii="Palatino Linotype" w:hAnsi="Palatino Linotype"/>
        </w:rPr>
        <w:t xml:space="preserve"> pada tahap </w:t>
      </w:r>
      <w:r w:rsidRPr="003C3DAE">
        <w:rPr>
          <w:rFonts w:ascii="Palatino Linotype" w:hAnsi="Palatino Linotype"/>
          <w:i/>
        </w:rPr>
        <w:t>work phase</w:t>
      </w:r>
      <w:r w:rsidRPr="003C3DAE">
        <w:rPr>
          <w:rFonts w:ascii="Palatino Linotype" w:hAnsi="Palatino Linotype"/>
        </w:rPr>
        <w:t xml:space="preserve">. </w:t>
      </w:r>
    </w:p>
    <w:p w:rsidR="00763EF9" w:rsidRPr="003C3DAE" w:rsidRDefault="00763EF9" w:rsidP="00B15AF8">
      <w:pPr>
        <w:spacing w:line="360" w:lineRule="auto"/>
        <w:ind w:left="284" w:firstLine="567"/>
        <w:jc w:val="both"/>
        <w:rPr>
          <w:rFonts w:ascii="Palatino Linotype" w:hAnsi="Palatino Linotype"/>
        </w:rPr>
      </w:pPr>
      <w:r w:rsidRPr="003C3DAE">
        <w:rPr>
          <w:rFonts w:ascii="Palatino Linotype" w:hAnsi="Palatino Linotype"/>
        </w:rPr>
        <w:t xml:space="preserve">C mulai menemukan makna dan tujuan yang baru untuk membangun hubungan yang lebih baik dengan orang yang telah menyakitinya. C berharap tidak lagi kembali menjadi lesbian dan melakukan kesalahan yang </w:t>
      </w:r>
      <w:proofErr w:type="gramStart"/>
      <w:r w:rsidRPr="003C3DAE">
        <w:rPr>
          <w:rFonts w:ascii="Palatino Linotype" w:hAnsi="Palatino Linotype"/>
        </w:rPr>
        <w:t>sama</w:t>
      </w:r>
      <w:proofErr w:type="gramEnd"/>
      <w:r w:rsidRPr="003C3DAE">
        <w:rPr>
          <w:rFonts w:ascii="Palatino Linotype" w:hAnsi="Palatino Linotype"/>
        </w:rPr>
        <w:t>, C berusaha berfikir positif untuk saat ini dan masa depan serta menjalani apa yang sudah dilewati dengan menjadi diri sendiri. C juga berusaha memaafkan orang-orang dan situasi C di masa lalu, C juga mendapat banyak dukungan dari pacar C, serta kakak C yang membuat C untuk terus berusaha berubah. C ingin membuktikan kepada orang tua bahwa C dapat berubah.</w:t>
      </w:r>
    </w:p>
    <w:p w:rsidR="00763EF9" w:rsidRPr="003C3DAE" w:rsidRDefault="00763EF9" w:rsidP="00B15AF8">
      <w:pPr>
        <w:spacing w:after="0" w:line="360" w:lineRule="auto"/>
        <w:ind w:left="284"/>
        <w:jc w:val="both"/>
        <w:rPr>
          <w:rFonts w:ascii="Palatino Linotype" w:hAnsi="Palatino Linotype"/>
          <w:i/>
        </w:rPr>
      </w:pPr>
      <w:r w:rsidRPr="003C3DAE">
        <w:rPr>
          <w:rFonts w:ascii="Palatino Linotype" w:hAnsi="Palatino Linotype"/>
          <w:i/>
        </w:rPr>
        <w:t>Subjek O</w:t>
      </w:r>
    </w:p>
    <w:p w:rsidR="00C23C61" w:rsidRPr="003C3DAE" w:rsidRDefault="00763EF9" w:rsidP="00B15AF8">
      <w:pPr>
        <w:spacing w:after="0" w:line="360" w:lineRule="auto"/>
        <w:ind w:left="284" w:firstLine="567"/>
        <w:jc w:val="both"/>
        <w:rPr>
          <w:rFonts w:ascii="Palatino Linotype" w:hAnsi="Palatino Linotype"/>
        </w:rPr>
      </w:pPr>
      <w:r w:rsidRPr="003C3DAE">
        <w:rPr>
          <w:rFonts w:ascii="Palatino Linotype" w:hAnsi="Palatino Linotype"/>
        </w:rPr>
        <w:t>O memutuskan untuk berubah dan meninggalkan kehidupan menjadi lesbian karena O merasa menjadi lesbian tidak memberikan manfaat untuk diri O, selain itu O juga merasa ketidakdekatan O dengan Allah menjadikan O susah untuk berubah. O memutuskan untuk berhijrah dan mendekatkan diri kepada Allah. O menjadikan masa lalu sebagai pembelajaran, berusaha menjadi orang yang lebih berhati-hati dalam berhubungan dengan orang lain, O juga berusaha untuk tidak menyesali masa lalu dan memilih untuk lebih bersyukur karena O berkali-kali menyakiti diri namun O menyadari tindakan terseut tidak penting dan menyadari bahwa Allah telah memberikan O kesempatan untuk berubah. O ingin membuktikan kepada diri dengan jalan O untuk berubah O dapat sukses dengan percaya kepada Allah bahwa dengan jalan yang Allah tunjukan kepada O.</w:t>
      </w:r>
    </w:p>
    <w:p w:rsidR="00C23C61" w:rsidRPr="003C3DAE" w:rsidRDefault="00763EF9" w:rsidP="00B15AF8">
      <w:pPr>
        <w:spacing w:line="360" w:lineRule="auto"/>
        <w:ind w:left="284" w:firstLine="567"/>
        <w:jc w:val="both"/>
        <w:rPr>
          <w:rFonts w:ascii="Palatino Linotype" w:hAnsi="Palatino Linotype"/>
        </w:rPr>
      </w:pPr>
      <w:r w:rsidRPr="003C3DAE">
        <w:rPr>
          <w:rFonts w:ascii="Palatino Linotype" w:hAnsi="Palatino Linotype"/>
        </w:rPr>
        <w:t xml:space="preserve">O dapat mengungkapkan perasaan-perasaan yang O rasakan serta menyadari tentang kesalahan O dan O harus berubah. O menyadari menjadi lesbian adalah </w:t>
      </w:r>
      <w:r w:rsidRPr="003C3DAE">
        <w:rPr>
          <w:rFonts w:ascii="Palatino Linotype" w:hAnsi="Palatino Linotype"/>
        </w:rPr>
        <w:lastRenderedPageBreak/>
        <w:t xml:space="preserve">salah, O juga merasa ada perasaan menyesal dan menyadari bahwa menjadi lesbian tidak memberikan manfaat kepada diri O serta ketidakdekatan dengan Allah menjadi faktor O sulit untuk berubah, tahap ini O berada pada </w:t>
      </w:r>
      <w:r w:rsidRPr="003C3DAE">
        <w:rPr>
          <w:rFonts w:ascii="Palatino Linotype" w:hAnsi="Palatino Linotype"/>
          <w:i/>
        </w:rPr>
        <w:t>uncovering phase</w:t>
      </w:r>
      <w:r w:rsidRPr="003C3DAE">
        <w:rPr>
          <w:rFonts w:ascii="Palatino Linotype" w:hAnsi="Palatino Linotype"/>
        </w:rPr>
        <w:t xml:space="preserve">. </w:t>
      </w:r>
    </w:p>
    <w:p w:rsidR="00C23C61" w:rsidRPr="003C3DAE" w:rsidRDefault="00763EF9" w:rsidP="00B15AF8">
      <w:pPr>
        <w:spacing w:line="360" w:lineRule="auto"/>
        <w:ind w:left="284" w:firstLine="567"/>
        <w:jc w:val="both"/>
        <w:rPr>
          <w:rFonts w:ascii="Palatino Linotype" w:hAnsi="Palatino Linotype"/>
        </w:rPr>
      </w:pPr>
      <w:r w:rsidRPr="003C3DAE">
        <w:rPr>
          <w:rFonts w:ascii="Palatino Linotype" w:hAnsi="Palatino Linotype"/>
        </w:rPr>
        <w:t xml:space="preserve">O menyadari menjadi lesbian tidak memberikan manfaat kepada diri O serta O merasakan hidayah yang diberikan Allah sehingga O memutuskan untuk berubah, menjadikan masa lalu sebagai pembelajaran, dan memilih lebih bersyukur dibandikan harus merasa menyesal sehingga O merasa dapat memaafkan diri O. O berkomitmen untuk berusaha terus berubah dengan bantuan dari teman O </w:t>
      </w:r>
      <w:proofErr w:type="gramStart"/>
      <w:r w:rsidRPr="003C3DAE">
        <w:rPr>
          <w:rFonts w:ascii="Palatino Linotype" w:hAnsi="Palatino Linotype"/>
        </w:rPr>
        <w:t>dan  membutuhkan</w:t>
      </w:r>
      <w:proofErr w:type="gramEnd"/>
      <w:r w:rsidRPr="003C3DAE">
        <w:rPr>
          <w:rFonts w:ascii="Palatino Linotype" w:hAnsi="Palatino Linotype"/>
        </w:rPr>
        <w:t xml:space="preserve"> guru untuk dapat mengarahkan O untuk terus berubah. Menyadari dampak dan adanya kesadaran untuk memaafkan dan memperbaiki diri ada dalam </w:t>
      </w:r>
      <w:r w:rsidRPr="003C3DAE">
        <w:rPr>
          <w:rFonts w:ascii="Palatino Linotype" w:hAnsi="Palatino Linotype"/>
          <w:i/>
        </w:rPr>
        <w:t>decision phase</w:t>
      </w:r>
      <w:r w:rsidRPr="003C3DAE">
        <w:rPr>
          <w:rFonts w:ascii="Palatino Linotype" w:hAnsi="Palatino Linotype"/>
        </w:rPr>
        <w:t xml:space="preserve">. </w:t>
      </w:r>
    </w:p>
    <w:p w:rsidR="00C23C61" w:rsidRPr="003C3DAE" w:rsidRDefault="00763EF9" w:rsidP="00B15AF8">
      <w:pPr>
        <w:spacing w:line="360" w:lineRule="auto"/>
        <w:ind w:left="284" w:firstLine="567"/>
        <w:jc w:val="both"/>
        <w:rPr>
          <w:rFonts w:ascii="Palatino Linotype" w:hAnsi="Palatino Linotype"/>
        </w:rPr>
      </w:pPr>
      <w:r w:rsidRPr="003C3DAE">
        <w:rPr>
          <w:rFonts w:ascii="Palatino Linotype" w:hAnsi="Palatino Linotype"/>
        </w:rPr>
        <w:t xml:space="preserve">O yang dapat memaknai masa lalu sebagai pembelajaran daripada harus menyesal, O juga meyakini bahwa yang telah terjadi selama ini adalah kehendak Allah dan harus di jalani. O belajar memuliakan diri untuk dapat lebih menjaga diri, O yakin bahwa Allah </w:t>
      </w:r>
      <w:proofErr w:type="gramStart"/>
      <w:r w:rsidRPr="003C3DAE">
        <w:rPr>
          <w:rFonts w:ascii="Palatino Linotype" w:hAnsi="Palatino Linotype"/>
        </w:rPr>
        <w:t>akan</w:t>
      </w:r>
      <w:proofErr w:type="gramEnd"/>
      <w:r w:rsidRPr="003C3DAE">
        <w:rPr>
          <w:rFonts w:ascii="Palatino Linotype" w:hAnsi="Palatino Linotype"/>
        </w:rPr>
        <w:t xml:space="preserve"> membantu mengarahkan hidup dan memperbaiki diri serta ibadah O. Komitmen yang dibuat O untuk berubah serta dapat memaknai masa lalu masuk ke dalam </w:t>
      </w:r>
      <w:r w:rsidRPr="003C3DAE">
        <w:rPr>
          <w:rFonts w:ascii="Palatino Linotype" w:hAnsi="Palatino Linotype"/>
          <w:i/>
        </w:rPr>
        <w:t>work phase</w:t>
      </w:r>
      <w:r w:rsidRPr="003C3DAE">
        <w:rPr>
          <w:rFonts w:ascii="Palatino Linotype" w:hAnsi="Palatino Linotype"/>
        </w:rPr>
        <w:t xml:space="preserve">. </w:t>
      </w:r>
    </w:p>
    <w:p w:rsidR="002F5F13" w:rsidRPr="003C3DAE" w:rsidRDefault="00763EF9" w:rsidP="00B15AF8">
      <w:pPr>
        <w:spacing w:line="360" w:lineRule="auto"/>
        <w:ind w:left="284" w:firstLine="567"/>
        <w:jc w:val="both"/>
        <w:rPr>
          <w:rFonts w:ascii="Palatino Linotype" w:hAnsi="Palatino Linotype"/>
        </w:rPr>
      </w:pPr>
      <w:r w:rsidRPr="003C3DAE">
        <w:rPr>
          <w:rFonts w:ascii="Palatino Linotype" w:hAnsi="Palatino Linotype"/>
        </w:rPr>
        <w:t xml:space="preserve">O mulai menemukan makna dan tujuan yang baru untuk membangun hubungan yang lebih baik dengan orang yang telah menyakitinya. O lebih memilih untuk mempercayai bahwa yang terjadi merupakan </w:t>
      </w:r>
      <w:proofErr w:type="gramStart"/>
      <w:r w:rsidRPr="003C3DAE">
        <w:rPr>
          <w:rFonts w:ascii="Palatino Linotype" w:hAnsi="Palatino Linotype"/>
        </w:rPr>
        <w:t>cara</w:t>
      </w:r>
      <w:proofErr w:type="gramEnd"/>
      <w:r w:rsidRPr="003C3DAE">
        <w:rPr>
          <w:rFonts w:ascii="Palatino Linotype" w:hAnsi="Palatino Linotype"/>
        </w:rPr>
        <w:t xml:space="preserve"> Allah untuk memberikan hidayah. Sebagai umat O berusaha untuk tidak melakukan maksiat dan lebih bersyukur atas pemberian Allah. O memilih untuk lebih menjaga diri serta merangkul teman-teman O yang masih menjadi lesbian daripada harus menyakiti orang-orang disekitar O. O memiliki banyak cita-cita baru yang ingin O capai, O ingin dapat mengaji dan mendoakan kedua orang tua serta juga ingin membuktikan kepada diri O bahwa dengan jalan tersebut O dapat sukses.</w:t>
      </w:r>
    </w:p>
    <w:p w:rsidR="002F5F13" w:rsidRPr="003C3DAE" w:rsidRDefault="002F5F13" w:rsidP="00B15AF8">
      <w:pPr>
        <w:tabs>
          <w:tab w:val="left" w:pos="426"/>
        </w:tabs>
        <w:spacing w:line="360" w:lineRule="auto"/>
        <w:jc w:val="both"/>
        <w:rPr>
          <w:rFonts w:ascii="Palatino Linotype" w:hAnsi="Palatino Linotype"/>
          <w:b/>
        </w:rPr>
      </w:pPr>
      <w:r w:rsidRPr="003C3DAE">
        <w:rPr>
          <w:rFonts w:ascii="Palatino Linotype" w:hAnsi="Palatino Linotype"/>
          <w:b/>
        </w:rPr>
        <w:t>Kesimpulan</w:t>
      </w:r>
    </w:p>
    <w:p w:rsidR="0067125A" w:rsidRPr="003C3DAE" w:rsidRDefault="0067125A" w:rsidP="00B15AF8">
      <w:pPr>
        <w:spacing w:line="360" w:lineRule="auto"/>
        <w:ind w:firstLine="426"/>
        <w:rPr>
          <w:rFonts w:ascii="Palatino Linotype" w:hAnsi="Palatino Linotype"/>
        </w:rPr>
      </w:pPr>
      <w:r w:rsidRPr="003C3DAE">
        <w:rPr>
          <w:rFonts w:ascii="Palatino Linotype" w:hAnsi="Palatino Linotype"/>
        </w:rPr>
        <w:lastRenderedPageBreak/>
        <w:t xml:space="preserve">Berdasarkan hasil penelitian yang telah dilakukan mengenai pemaafan diri pada mantan </w:t>
      </w:r>
      <w:r w:rsidR="00C23C61" w:rsidRPr="003C3DAE">
        <w:rPr>
          <w:rFonts w:ascii="Palatino Linotype" w:hAnsi="Palatino Linotype"/>
        </w:rPr>
        <w:t>homoseksual (</w:t>
      </w:r>
      <w:r w:rsidRPr="003C3DAE">
        <w:rPr>
          <w:rFonts w:ascii="Palatino Linotype" w:hAnsi="Palatino Linotype"/>
        </w:rPr>
        <w:t>lesbian</w:t>
      </w:r>
      <w:r w:rsidR="00C23C61" w:rsidRPr="003C3DAE">
        <w:rPr>
          <w:rFonts w:ascii="Palatino Linotype" w:hAnsi="Palatino Linotype"/>
        </w:rPr>
        <w:t>)</w:t>
      </w:r>
      <w:r w:rsidRPr="003C3DAE">
        <w:rPr>
          <w:rFonts w:ascii="Palatino Linotype" w:hAnsi="Palatino Linotype"/>
        </w:rPr>
        <w:t xml:space="preserve"> dapat ditarik kesimpulan sebagai </w:t>
      </w:r>
      <w:proofErr w:type="gramStart"/>
      <w:r w:rsidRPr="003C3DAE">
        <w:rPr>
          <w:rFonts w:ascii="Palatino Linotype" w:hAnsi="Palatino Linotype"/>
        </w:rPr>
        <w:t>berikut :</w:t>
      </w:r>
      <w:proofErr w:type="gramEnd"/>
    </w:p>
    <w:p w:rsidR="0067125A" w:rsidRPr="003C3DAE" w:rsidRDefault="0067125A" w:rsidP="00B15AF8">
      <w:pPr>
        <w:pStyle w:val="ListParagraph"/>
        <w:numPr>
          <w:ilvl w:val="0"/>
          <w:numId w:val="3"/>
        </w:numPr>
        <w:spacing w:after="0" w:line="360" w:lineRule="auto"/>
        <w:jc w:val="both"/>
        <w:rPr>
          <w:rFonts w:ascii="Palatino Linotype" w:hAnsi="Palatino Linotype"/>
        </w:rPr>
      </w:pPr>
      <w:r w:rsidRPr="003C3DAE">
        <w:rPr>
          <w:rFonts w:ascii="Palatino Linotype" w:hAnsi="Palatino Linotype"/>
        </w:rPr>
        <w:t>Faktor yang mendorong ketiga subjek untuk berubah menjadi mantan lesbian juga berbeda. Subjek F dan subjek O menjelaskan bahwa faktor yang mendorong subjek untuk berubah adalah dari dalam diri subjek, sedangkan subjek C menjelaskan bahwa keluarga merupakan faktor C untuk berubah.</w:t>
      </w:r>
    </w:p>
    <w:p w:rsidR="0067125A" w:rsidRPr="003C3DAE" w:rsidRDefault="0067125A" w:rsidP="00B15AF8">
      <w:pPr>
        <w:pStyle w:val="ListParagraph"/>
        <w:numPr>
          <w:ilvl w:val="0"/>
          <w:numId w:val="3"/>
        </w:numPr>
        <w:spacing w:after="0" w:line="360" w:lineRule="auto"/>
        <w:jc w:val="both"/>
        <w:rPr>
          <w:rFonts w:ascii="Palatino Linotype" w:hAnsi="Palatino Linotype"/>
        </w:rPr>
      </w:pPr>
      <w:r w:rsidRPr="003C3DAE">
        <w:rPr>
          <w:rFonts w:ascii="Palatino Linotype" w:hAnsi="Palatino Linotype"/>
        </w:rPr>
        <w:t xml:space="preserve">Subjek F dan O melalui </w:t>
      </w:r>
      <w:r w:rsidRPr="003C3DAE">
        <w:rPr>
          <w:rFonts w:ascii="Palatino Linotype" w:hAnsi="Palatino Linotype"/>
          <w:i/>
        </w:rPr>
        <w:t>uncovering phase</w:t>
      </w:r>
      <w:r w:rsidRPr="003C3DAE">
        <w:rPr>
          <w:rFonts w:ascii="Palatino Linotype" w:hAnsi="Palatino Linotype"/>
        </w:rPr>
        <w:t xml:space="preserve">, terlihat dari subjek yang menyadari bahwa yang subjek lakukan di masa lalu adalah hal yang salah dan mengungkapkan perasaan-perasaan yang subjek rasakan. Subjek juga dapat menerima masa lalu subjek dan menyadari bahwa diri subjek tidak sempurna, memiliki kemauan untuk berubah menjadi lebih baik. Pada </w:t>
      </w:r>
      <w:r w:rsidRPr="003C3DAE">
        <w:rPr>
          <w:rFonts w:ascii="Palatino Linotype" w:hAnsi="Palatino Linotype"/>
          <w:i/>
        </w:rPr>
        <w:t>decision phase</w:t>
      </w:r>
      <w:r w:rsidRPr="003C3DAE">
        <w:rPr>
          <w:rFonts w:ascii="Palatino Linotype" w:hAnsi="Palatino Linotype"/>
        </w:rPr>
        <w:t xml:space="preserve">, ketiga subjek yang memiliki kesadaran untuk merubah diri menjadi lebih baik meninggalkan kehidupan menjadi lesbian, bersedia untuk memaafkan diri dengan cara menjaga diri, membatasi pergaulan, serta berusaha untuk selalu berfikir positif dalam setiap kejadian. Sedangkan pada </w:t>
      </w:r>
      <w:r w:rsidRPr="003C3DAE">
        <w:rPr>
          <w:rFonts w:ascii="Palatino Linotype" w:hAnsi="Palatino Linotype"/>
          <w:i/>
        </w:rPr>
        <w:t>work phase</w:t>
      </w:r>
      <w:r w:rsidRPr="003C3DAE">
        <w:rPr>
          <w:rFonts w:ascii="Palatino Linotype" w:hAnsi="Palatino Linotype"/>
        </w:rPr>
        <w:t xml:space="preserve"> subjek mampu untuk menjadikan masa lalu sebagai pembelajaran untuk kehidupan selanjutnya dan sadar bahwa diri juga berharga dan perlu untuk dicintai. Ketiga subjek akan berusaha agar tidak lagi kembali menjadi lesbian. Terakhir adalah </w:t>
      </w:r>
      <w:r w:rsidRPr="003C3DAE">
        <w:rPr>
          <w:rFonts w:ascii="Palatino Linotype" w:hAnsi="Palatino Linotype"/>
          <w:i/>
        </w:rPr>
        <w:t>outcame phase</w:t>
      </w:r>
      <w:r w:rsidRPr="003C3DAE">
        <w:rPr>
          <w:rFonts w:ascii="Palatino Linotype" w:hAnsi="Palatino Linotype"/>
        </w:rPr>
        <w:t xml:space="preserve"> ketiga subjek juga mendapatkan dukungan dari orang-orang di sekitar subjek serta menemukan makna dari apa yang sudah subjek lalui. sehingga subjek memiliki harapan serta cita-cita baru yang ingin di capai.</w:t>
      </w:r>
    </w:p>
    <w:p w:rsidR="008F5C9F" w:rsidRPr="003C3DAE" w:rsidRDefault="0067125A" w:rsidP="00B15AF8">
      <w:pPr>
        <w:pStyle w:val="ListParagraph"/>
        <w:numPr>
          <w:ilvl w:val="0"/>
          <w:numId w:val="3"/>
        </w:numPr>
        <w:spacing w:after="0" w:line="360" w:lineRule="auto"/>
        <w:jc w:val="both"/>
        <w:rPr>
          <w:rFonts w:ascii="Palatino Linotype" w:hAnsi="Palatino Linotype"/>
        </w:rPr>
      </w:pPr>
      <w:r w:rsidRPr="003C3DAE">
        <w:rPr>
          <w:rFonts w:ascii="Palatino Linotype" w:hAnsi="Palatino Linotype"/>
        </w:rPr>
        <w:t>Hambatan juga dirasakan ketiga subjek dalam proses berubah menjadi mantan lesbian dan memaafkan diri yaitu haw</w:t>
      </w:r>
      <w:r w:rsidR="00C23C61" w:rsidRPr="003C3DAE">
        <w:rPr>
          <w:rFonts w:ascii="Palatino Linotype" w:hAnsi="Palatino Linotype"/>
        </w:rPr>
        <w:t>a nafsu atau faktor diri subjek</w:t>
      </w:r>
      <w:r w:rsidRPr="003C3DAE">
        <w:rPr>
          <w:rFonts w:ascii="Palatino Linotype" w:hAnsi="Palatino Linotype"/>
        </w:rPr>
        <w:t>.</w:t>
      </w:r>
      <w:r w:rsidRPr="003C3DAE">
        <w:rPr>
          <w:rFonts w:ascii="Palatino Linotype" w:hAnsi="Palatino Linotype"/>
        </w:rPr>
        <w:br/>
      </w:r>
    </w:p>
    <w:p w:rsidR="00B15AF8" w:rsidRPr="003C3DAE" w:rsidRDefault="00B15AF8" w:rsidP="00B15AF8">
      <w:pPr>
        <w:tabs>
          <w:tab w:val="left" w:pos="426"/>
        </w:tabs>
        <w:spacing w:line="360" w:lineRule="auto"/>
        <w:jc w:val="center"/>
        <w:rPr>
          <w:rFonts w:ascii="Palatino Linotype" w:hAnsi="Palatino Linotype"/>
          <w:b/>
        </w:rPr>
      </w:pPr>
    </w:p>
    <w:p w:rsidR="00B15AF8" w:rsidRPr="003C3DAE" w:rsidRDefault="00B15AF8" w:rsidP="00B15AF8">
      <w:pPr>
        <w:tabs>
          <w:tab w:val="left" w:pos="426"/>
        </w:tabs>
        <w:spacing w:line="360" w:lineRule="auto"/>
        <w:jc w:val="center"/>
        <w:rPr>
          <w:rFonts w:ascii="Palatino Linotype" w:hAnsi="Palatino Linotype"/>
          <w:b/>
        </w:rPr>
      </w:pPr>
    </w:p>
    <w:p w:rsidR="00B15AF8" w:rsidRPr="003C3DAE" w:rsidRDefault="00B15AF8" w:rsidP="00B15AF8">
      <w:pPr>
        <w:tabs>
          <w:tab w:val="left" w:pos="426"/>
        </w:tabs>
        <w:spacing w:line="360" w:lineRule="auto"/>
        <w:jc w:val="center"/>
        <w:rPr>
          <w:rFonts w:ascii="Palatino Linotype" w:hAnsi="Palatino Linotype"/>
          <w:b/>
        </w:rPr>
      </w:pPr>
    </w:p>
    <w:p w:rsidR="00121EF0" w:rsidRPr="003C3DAE" w:rsidRDefault="00121EF0" w:rsidP="00B15AF8">
      <w:pPr>
        <w:tabs>
          <w:tab w:val="left" w:pos="426"/>
        </w:tabs>
        <w:spacing w:line="360" w:lineRule="auto"/>
        <w:jc w:val="center"/>
        <w:rPr>
          <w:rFonts w:ascii="Palatino Linotype" w:hAnsi="Palatino Linotype"/>
          <w:b/>
        </w:rPr>
      </w:pPr>
      <w:r w:rsidRPr="003C3DAE">
        <w:rPr>
          <w:rFonts w:ascii="Palatino Linotype" w:hAnsi="Palatino Linotype"/>
          <w:b/>
        </w:rPr>
        <w:t>Daft</w:t>
      </w:r>
      <w:r w:rsidR="008F5C9F" w:rsidRPr="003C3DAE">
        <w:rPr>
          <w:rFonts w:ascii="Palatino Linotype" w:hAnsi="Palatino Linotype"/>
          <w:b/>
        </w:rPr>
        <w:t>ar</w:t>
      </w:r>
      <w:r w:rsidRPr="003C3DAE">
        <w:rPr>
          <w:rFonts w:ascii="Palatino Linotype" w:hAnsi="Palatino Linotype"/>
          <w:b/>
        </w:rPr>
        <w:t xml:space="preserve"> Pustaka</w:t>
      </w:r>
    </w:p>
    <w:p w:rsidR="00467159" w:rsidRPr="003C3DAE" w:rsidRDefault="00467159" w:rsidP="00B15AF8">
      <w:pPr>
        <w:pStyle w:val="Heading1"/>
        <w:spacing w:line="360" w:lineRule="auto"/>
        <w:rPr>
          <w:rFonts w:ascii="Palatino Linotype" w:hAnsi="Palatino Linotype"/>
          <w:sz w:val="22"/>
          <w:szCs w:val="22"/>
        </w:rPr>
      </w:pPr>
    </w:p>
    <w:p w:rsidR="003C3DAE" w:rsidRPr="009A6366" w:rsidRDefault="003C3DAE" w:rsidP="009A6366">
      <w:pPr>
        <w:widowControl w:val="0"/>
        <w:autoSpaceDE w:val="0"/>
        <w:autoSpaceDN w:val="0"/>
        <w:adjustRightInd w:val="0"/>
        <w:spacing w:after="0" w:line="360" w:lineRule="auto"/>
        <w:ind w:left="480" w:hanging="480"/>
        <w:jc w:val="both"/>
        <w:rPr>
          <w:rFonts w:ascii="Palatino Linotype" w:hAnsi="Palatino Linotype" w:cs="Calibri"/>
          <w:noProof/>
        </w:rPr>
      </w:pPr>
      <w:r w:rsidRPr="009A6366">
        <w:rPr>
          <w:rFonts w:ascii="Palatino Linotype" w:hAnsi="Palatino Linotype"/>
          <w:lang w:val="en-US"/>
        </w:rPr>
        <w:fldChar w:fldCharType="begin" w:fldLock="1"/>
      </w:r>
      <w:r w:rsidRPr="009A6366">
        <w:rPr>
          <w:rFonts w:ascii="Palatino Linotype" w:hAnsi="Palatino Linotype"/>
          <w:lang w:val="en-US"/>
        </w:rPr>
        <w:instrText xml:space="preserve">ADDIN Mendeley Bibliography CSL_BIBLIOGRAPHY </w:instrText>
      </w:r>
      <w:r w:rsidRPr="009A6366">
        <w:rPr>
          <w:rFonts w:ascii="Palatino Linotype" w:hAnsi="Palatino Linotype"/>
          <w:lang w:val="en-US"/>
        </w:rPr>
        <w:fldChar w:fldCharType="separate"/>
      </w:r>
      <w:r w:rsidRPr="009A6366">
        <w:rPr>
          <w:rFonts w:ascii="Palatino Linotype" w:hAnsi="Palatino Linotype" w:cs="Calibri"/>
          <w:noProof/>
        </w:rPr>
        <w:t xml:space="preserve">Bono, G., McCullough, M. E., &amp; Root, L. M. (2008). Forgiveness, feeling connected to others, and well-being: Two longitudinal studies. </w:t>
      </w:r>
      <w:r w:rsidRPr="009A6366">
        <w:rPr>
          <w:rFonts w:ascii="Palatino Linotype" w:hAnsi="Palatino Linotype" w:cs="Calibri"/>
          <w:i/>
          <w:iCs/>
          <w:noProof/>
        </w:rPr>
        <w:t>Personality and Social Psychology Bulletin</w:t>
      </w:r>
      <w:r w:rsidRPr="009A6366">
        <w:rPr>
          <w:rFonts w:ascii="Palatino Linotype" w:hAnsi="Palatino Linotype" w:cs="Calibri"/>
          <w:noProof/>
        </w:rPr>
        <w:t xml:space="preserve">, </w:t>
      </w:r>
      <w:r w:rsidRPr="009A6366">
        <w:rPr>
          <w:rFonts w:ascii="Palatino Linotype" w:hAnsi="Palatino Linotype" w:cs="Calibri"/>
          <w:i/>
          <w:iCs/>
          <w:noProof/>
        </w:rPr>
        <w:t>34</w:t>
      </w:r>
      <w:r w:rsidRPr="009A6366">
        <w:rPr>
          <w:rFonts w:ascii="Palatino Linotype" w:hAnsi="Palatino Linotype" w:cs="Calibri"/>
          <w:noProof/>
        </w:rPr>
        <w:t>(2), 182–195. https://doi.org/10.1177/0146167207310025</w:t>
      </w:r>
    </w:p>
    <w:p w:rsidR="003C3DAE" w:rsidRPr="009A6366" w:rsidRDefault="003C3DAE" w:rsidP="009A6366">
      <w:pPr>
        <w:widowControl w:val="0"/>
        <w:autoSpaceDE w:val="0"/>
        <w:autoSpaceDN w:val="0"/>
        <w:adjustRightInd w:val="0"/>
        <w:spacing w:after="0" w:line="360" w:lineRule="auto"/>
        <w:ind w:left="480" w:hanging="480"/>
        <w:jc w:val="both"/>
        <w:rPr>
          <w:rFonts w:ascii="Palatino Linotype" w:hAnsi="Palatino Linotype" w:cs="Calibri"/>
          <w:noProof/>
        </w:rPr>
      </w:pPr>
      <w:r w:rsidRPr="009A6366">
        <w:rPr>
          <w:rFonts w:ascii="Palatino Linotype" w:hAnsi="Palatino Linotype" w:cs="Calibri"/>
          <w:noProof/>
        </w:rPr>
        <w:t>Creswell, J. (2007). Creswell , J . W . ( 2007 ). Qualitative inquiry and research design</w:t>
      </w:r>
      <w:r w:rsidRPr="009A6366">
        <w:rPr>
          <w:rFonts w:ascii="Times New Roman" w:hAnsi="Times New Roman"/>
          <w:noProof/>
        </w:rPr>
        <w:t> </w:t>
      </w:r>
      <w:r w:rsidRPr="009A6366">
        <w:rPr>
          <w:rFonts w:ascii="Palatino Linotype" w:hAnsi="Palatino Linotype" w:cs="Calibri"/>
          <w:noProof/>
        </w:rPr>
        <w:t>: Choosing among five approaches ( 2  Edition ). Thousand Oaks</w:t>
      </w:r>
      <w:r w:rsidRPr="009A6366">
        <w:rPr>
          <w:rFonts w:ascii="Times New Roman" w:hAnsi="Times New Roman"/>
          <w:noProof/>
        </w:rPr>
        <w:t> </w:t>
      </w:r>
      <w:r w:rsidRPr="009A6366">
        <w:rPr>
          <w:rFonts w:ascii="Palatino Linotype" w:hAnsi="Palatino Linotype" w:cs="Calibri"/>
          <w:noProof/>
        </w:rPr>
        <w:t xml:space="preserve">: Sage . </w:t>
      </w:r>
      <w:r w:rsidRPr="009A6366">
        <w:rPr>
          <w:rFonts w:ascii="Palatino Linotype" w:hAnsi="Palatino Linotype" w:cs="Calibri"/>
          <w:i/>
          <w:iCs/>
          <w:noProof/>
        </w:rPr>
        <w:t>Qualitative Inquiry</w:t>
      </w:r>
      <w:r w:rsidRPr="009A6366">
        <w:rPr>
          <w:rFonts w:ascii="Palatino Linotype" w:hAnsi="Palatino Linotype" w:cs="Calibri"/>
          <w:noProof/>
        </w:rPr>
        <w:t>.</w:t>
      </w:r>
    </w:p>
    <w:p w:rsidR="003C3DAE" w:rsidRPr="009A6366" w:rsidRDefault="003C3DAE" w:rsidP="009A6366">
      <w:pPr>
        <w:pStyle w:val="Bibliography"/>
        <w:spacing w:after="0" w:line="360" w:lineRule="auto"/>
        <w:ind w:left="720" w:hanging="720"/>
        <w:jc w:val="both"/>
        <w:rPr>
          <w:rFonts w:ascii="Palatino Linotype" w:hAnsi="Palatino Linotype"/>
          <w:noProof/>
        </w:rPr>
      </w:pPr>
      <w:r w:rsidRPr="009A6366">
        <w:rPr>
          <w:rFonts w:ascii="Palatino Linotype" w:hAnsi="Palatino Linotype"/>
          <w:noProof/>
        </w:rPr>
        <w:t xml:space="preserve">Damayanti, R. (2015). </w:t>
      </w:r>
      <w:r w:rsidRPr="009A6366">
        <w:rPr>
          <w:rFonts w:ascii="Palatino Linotype" w:hAnsi="Palatino Linotype"/>
          <w:i/>
          <w:iCs/>
          <w:noProof/>
        </w:rPr>
        <w:t>Laporan kajian pandangan tokoh agama dan tokoh masyarakat terhadap lesbian, gay, biseksual, dan trangender (LGBT).</w:t>
      </w:r>
      <w:r w:rsidRPr="009A6366">
        <w:rPr>
          <w:rFonts w:ascii="Palatino Linotype" w:hAnsi="Palatino Linotype"/>
          <w:noProof/>
        </w:rPr>
        <w:t xml:space="preserve"> Kementrian Pemberdayaan Perempuan dan Perlindungan Anak. Depok: Pusat Penelitian Kesehatan Universitas Indonesia.</w:t>
      </w:r>
    </w:p>
    <w:p w:rsidR="003C3DAE" w:rsidRPr="009A6366" w:rsidRDefault="003C3DAE" w:rsidP="009A6366">
      <w:pPr>
        <w:widowControl w:val="0"/>
        <w:autoSpaceDE w:val="0"/>
        <w:autoSpaceDN w:val="0"/>
        <w:adjustRightInd w:val="0"/>
        <w:spacing w:after="0" w:line="360" w:lineRule="auto"/>
        <w:ind w:left="480" w:hanging="480"/>
        <w:jc w:val="both"/>
        <w:rPr>
          <w:rFonts w:ascii="Palatino Linotype" w:hAnsi="Palatino Linotype" w:cs="Calibri"/>
          <w:noProof/>
        </w:rPr>
      </w:pPr>
      <w:r w:rsidRPr="009A6366">
        <w:rPr>
          <w:rFonts w:ascii="Palatino Linotype" w:hAnsi="Palatino Linotype" w:cs="Calibri"/>
          <w:noProof/>
        </w:rPr>
        <w:t xml:space="preserve">Empati, J., Juwita, V. R., &amp; Kustanti, E. R. (2018). Hubungan Antara Pemaafan Dengan Kesejahteraan Psikologis Pada Korban Perundungan. </w:t>
      </w:r>
      <w:r w:rsidRPr="009A6366">
        <w:rPr>
          <w:rFonts w:ascii="Palatino Linotype" w:hAnsi="Palatino Linotype" w:cs="Calibri"/>
          <w:i/>
          <w:iCs/>
          <w:noProof/>
        </w:rPr>
        <w:t>Empati</w:t>
      </w:r>
      <w:r w:rsidRPr="009A6366">
        <w:rPr>
          <w:rFonts w:ascii="Palatino Linotype" w:hAnsi="Palatino Linotype" w:cs="Calibri"/>
          <w:noProof/>
        </w:rPr>
        <w:t xml:space="preserve">, </w:t>
      </w:r>
      <w:r w:rsidRPr="009A6366">
        <w:rPr>
          <w:rFonts w:ascii="Palatino Linotype" w:hAnsi="Palatino Linotype" w:cs="Calibri"/>
          <w:i/>
          <w:iCs/>
          <w:noProof/>
        </w:rPr>
        <w:t>7</w:t>
      </w:r>
      <w:r w:rsidRPr="009A6366">
        <w:rPr>
          <w:rFonts w:ascii="Palatino Linotype" w:hAnsi="Palatino Linotype" w:cs="Calibri"/>
          <w:noProof/>
        </w:rPr>
        <w:t>(1), 274–282.</w:t>
      </w:r>
    </w:p>
    <w:p w:rsidR="003C3DAE" w:rsidRPr="009A6366" w:rsidRDefault="003C3DAE" w:rsidP="009A6366">
      <w:pPr>
        <w:pStyle w:val="Bibliography"/>
        <w:spacing w:after="0" w:line="360" w:lineRule="auto"/>
        <w:ind w:left="720" w:hanging="720"/>
        <w:jc w:val="both"/>
        <w:rPr>
          <w:rFonts w:ascii="Palatino Linotype" w:hAnsi="Palatino Linotype"/>
          <w:noProof/>
        </w:rPr>
      </w:pPr>
      <w:r w:rsidRPr="009A6366">
        <w:rPr>
          <w:rFonts w:ascii="Palatino Linotype" w:hAnsi="Palatino Linotype"/>
          <w:noProof/>
        </w:rPr>
        <w:t xml:space="preserve">Hall, J. H., &amp; Fincham, F. D. (2005). Self- forgiveness: The stepchild of forgiveness research. </w:t>
      </w:r>
      <w:r w:rsidRPr="009A6366">
        <w:rPr>
          <w:rFonts w:ascii="Palatino Linotype" w:hAnsi="Palatino Linotype"/>
          <w:i/>
          <w:iCs/>
          <w:noProof/>
        </w:rPr>
        <w:t>Journal of Social and Clinical Psycology, 24</w:t>
      </w:r>
      <w:r w:rsidRPr="009A6366">
        <w:rPr>
          <w:rFonts w:ascii="Palatino Linotype" w:hAnsi="Palatino Linotype"/>
          <w:noProof/>
        </w:rPr>
        <w:t>(5), 621-637. doi:10.1521/jscp.2005.24.5.621</w:t>
      </w:r>
    </w:p>
    <w:p w:rsidR="003C3DAE" w:rsidRPr="009A6366" w:rsidRDefault="003C3DAE" w:rsidP="009A6366">
      <w:pPr>
        <w:widowControl w:val="0"/>
        <w:autoSpaceDE w:val="0"/>
        <w:autoSpaceDN w:val="0"/>
        <w:adjustRightInd w:val="0"/>
        <w:spacing w:after="0" w:line="360" w:lineRule="auto"/>
        <w:ind w:left="480" w:hanging="480"/>
        <w:jc w:val="both"/>
        <w:rPr>
          <w:rFonts w:ascii="Palatino Linotype" w:hAnsi="Palatino Linotype" w:cs="Calibri"/>
          <w:noProof/>
        </w:rPr>
      </w:pPr>
      <w:r w:rsidRPr="009A6366">
        <w:rPr>
          <w:rFonts w:ascii="Palatino Linotype" w:hAnsi="Palatino Linotype" w:cs="Calibri"/>
          <w:noProof/>
        </w:rPr>
        <w:t xml:space="preserve">Hasbiansyah, O. (2008). Pendekatan Fenomenologi: Pengantar Praktik Penelitian dalam Ilmu Sosial dan Komunikasi. </w:t>
      </w:r>
      <w:r w:rsidRPr="009A6366">
        <w:rPr>
          <w:rFonts w:ascii="Palatino Linotype" w:hAnsi="Palatino Linotype" w:cs="Calibri"/>
          <w:i/>
          <w:iCs/>
          <w:noProof/>
        </w:rPr>
        <w:t>Mediator: Jurnal Komunikasi</w:t>
      </w:r>
      <w:r w:rsidRPr="009A6366">
        <w:rPr>
          <w:rFonts w:ascii="Palatino Linotype" w:hAnsi="Palatino Linotype" w:cs="Calibri"/>
          <w:noProof/>
        </w:rPr>
        <w:t xml:space="preserve">, </w:t>
      </w:r>
      <w:r w:rsidRPr="009A6366">
        <w:rPr>
          <w:rFonts w:ascii="Palatino Linotype" w:hAnsi="Palatino Linotype" w:cs="Calibri"/>
          <w:i/>
          <w:iCs/>
          <w:noProof/>
        </w:rPr>
        <w:t>9</w:t>
      </w:r>
      <w:r w:rsidRPr="009A6366">
        <w:rPr>
          <w:rFonts w:ascii="Palatino Linotype" w:hAnsi="Palatino Linotype" w:cs="Calibri"/>
          <w:noProof/>
        </w:rPr>
        <w:t>(1), 163–180. https://doi.org/10.29313/mediator.v9i1.1146</w:t>
      </w:r>
    </w:p>
    <w:p w:rsidR="003C3DAE" w:rsidRPr="009A6366" w:rsidRDefault="003C3DAE" w:rsidP="009A6366">
      <w:pPr>
        <w:widowControl w:val="0"/>
        <w:autoSpaceDE w:val="0"/>
        <w:autoSpaceDN w:val="0"/>
        <w:adjustRightInd w:val="0"/>
        <w:spacing w:after="0" w:line="360" w:lineRule="auto"/>
        <w:ind w:left="480" w:hanging="480"/>
        <w:jc w:val="both"/>
        <w:rPr>
          <w:rFonts w:ascii="Palatino Linotype" w:hAnsi="Palatino Linotype" w:cs="Calibri"/>
          <w:noProof/>
        </w:rPr>
      </w:pPr>
      <w:r w:rsidRPr="009A6366">
        <w:rPr>
          <w:rFonts w:ascii="Palatino Linotype" w:hAnsi="Palatino Linotype" w:cs="Calibri"/>
          <w:noProof/>
        </w:rPr>
        <w:t xml:space="preserve">Lexy J. Moleong, D. M. A. (2019). Metodologi Penelitian Kualitatif (Edisi Revisi). </w:t>
      </w:r>
      <w:r w:rsidRPr="009A6366">
        <w:rPr>
          <w:rFonts w:ascii="Palatino Linotype" w:hAnsi="Palatino Linotype" w:cs="Calibri"/>
          <w:i/>
          <w:iCs/>
          <w:noProof/>
        </w:rPr>
        <w:t>PT. Remaja Rosda Karya</w:t>
      </w:r>
      <w:r w:rsidRPr="009A6366">
        <w:rPr>
          <w:rFonts w:ascii="Palatino Linotype" w:hAnsi="Palatino Linotype" w:cs="Calibri"/>
          <w:noProof/>
        </w:rPr>
        <w:t>. https://doi.org/10.1016/j.carbpol.2013.02.055</w:t>
      </w:r>
    </w:p>
    <w:p w:rsidR="003C3DAE" w:rsidRPr="009A6366" w:rsidRDefault="003C3DAE" w:rsidP="009A6366">
      <w:pPr>
        <w:widowControl w:val="0"/>
        <w:autoSpaceDE w:val="0"/>
        <w:autoSpaceDN w:val="0"/>
        <w:adjustRightInd w:val="0"/>
        <w:spacing w:after="0" w:line="360" w:lineRule="auto"/>
        <w:ind w:left="480" w:hanging="480"/>
        <w:jc w:val="both"/>
        <w:rPr>
          <w:rFonts w:ascii="Palatino Linotype" w:hAnsi="Palatino Linotype" w:cs="Calibri"/>
          <w:noProof/>
        </w:rPr>
      </w:pPr>
      <w:r w:rsidRPr="009A6366">
        <w:rPr>
          <w:rFonts w:ascii="Palatino Linotype" w:hAnsi="Palatino Linotype" w:cs="Calibri"/>
          <w:noProof/>
        </w:rPr>
        <w:t xml:space="preserve">Manafe, R. P. (2014). </w:t>
      </w:r>
      <w:r w:rsidRPr="009A6366">
        <w:rPr>
          <w:rFonts w:ascii="Palatino Linotype" w:hAnsi="Palatino Linotype" w:cs="Calibri"/>
          <w:i/>
          <w:iCs/>
          <w:noProof/>
        </w:rPr>
        <w:t>Hubungan rasa bersalah dan pemaafan diri pada narapidana</w:t>
      </w:r>
      <w:r w:rsidRPr="009A6366">
        <w:rPr>
          <w:rFonts w:ascii="Palatino Linotype" w:hAnsi="Palatino Linotype" w:cs="Calibri"/>
          <w:noProof/>
        </w:rPr>
        <w:t>.</w:t>
      </w:r>
    </w:p>
    <w:p w:rsidR="003C3DAE" w:rsidRPr="009A6366" w:rsidRDefault="003C3DAE" w:rsidP="009A6366">
      <w:pPr>
        <w:widowControl w:val="0"/>
        <w:autoSpaceDE w:val="0"/>
        <w:autoSpaceDN w:val="0"/>
        <w:adjustRightInd w:val="0"/>
        <w:spacing w:after="0" w:line="360" w:lineRule="auto"/>
        <w:ind w:left="480" w:hanging="480"/>
        <w:jc w:val="both"/>
        <w:rPr>
          <w:rFonts w:ascii="Palatino Linotype" w:hAnsi="Palatino Linotype" w:cs="Calibri"/>
          <w:noProof/>
        </w:rPr>
      </w:pPr>
      <w:r w:rsidRPr="009A6366">
        <w:rPr>
          <w:rFonts w:ascii="Palatino Linotype" w:hAnsi="Palatino Linotype" w:cs="Calibri"/>
          <w:noProof/>
        </w:rPr>
        <w:t xml:space="preserve">Oetary, R. (2018). Hubungan antara pemaafan dengan psychological well-being pada mahasiswa fakultas psikologi universitas muhammadiyah surakarta. In </w:t>
      </w:r>
      <w:r w:rsidRPr="009A6366">
        <w:rPr>
          <w:rFonts w:ascii="Palatino Linotype" w:hAnsi="Palatino Linotype" w:cs="Calibri"/>
          <w:i/>
          <w:iCs/>
          <w:noProof/>
        </w:rPr>
        <w:t>Universitas Muhammadiyah Surakarta</w:t>
      </w:r>
      <w:r w:rsidRPr="009A6366">
        <w:rPr>
          <w:rFonts w:ascii="Palatino Linotype" w:hAnsi="Palatino Linotype" w:cs="Calibri"/>
          <w:noProof/>
        </w:rPr>
        <w:t>.</w:t>
      </w:r>
    </w:p>
    <w:p w:rsidR="003C3DAE" w:rsidRPr="009A6366" w:rsidRDefault="003C3DAE" w:rsidP="009A6366">
      <w:pPr>
        <w:pStyle w:val="Bibliography"/>
        <w:spacing w:after="0" w:line="360" w:lineRule="auto"/>
        <w:ind w:left="720" w:hanging="720"/>
        <w:jc w:val="both"/>
        <w:rPr>
          <w:rFonts w:ascii="Palatino Linotype" w:hAnsi="Palatino Linotype"/>
          <w:noProof/>
        </w:rPr>
      </w:pPr>
      <w:r w:rsidRPr="009A6366">
        <w:rPr>
          <w:rFonts w:ascii="Palatino Linotype" w:hAnsi="Palatino Linotype"/>
          <w:noProof/>
        </w:rPr>
        <w:t xml:space="preserve">Rengganis, S. (2019). </w:t>
      </w:r>
      <w:r w:rsidRPr="009A6366">
        <w:rPr>
          <w:rFonts w:ascii="Palatino Linotype" w:hAnsi="Palatino Linotype"/>
          <w:i/>
          <w:iCs/>
          <w:noProof/>
        </w:rPr>
        <w:t>Maaf : Sebuah kisah tetang bagaimana memaaafkan mampu membuat hidup lebih bahagia dan penuh makna.</w:t>
      </w:r>
      <w:r w:rsidRPr="009A6366">
        <w:rPr>
          <w:rFonts w:ascii="Palatino Linotype" w:hAnsi="Palatino Linotype"/>
          <w:noProof/>
        </w:rPr>
        <w:t xml:space="preserve"> Yogjakarta: Psikologi Corner.</w:t>
      </w:r>
    </w:p>
    <w:p w:rsidR="003C3DAE" w:rsidRPr="009A6366" w:rsidRDefault="003C3DAE" w:rsidP="009A6366">
      <w:pPr>
        <w:pStyle w:val="Bibliography"/>
        <w:spacing w:after="0" w:line="360" w:lineRule="auto"/>
        <w:ind w:left="720" w:hanging="720"/>
        <w:jc w:val="both"/>
        <w:rPr>
          <w:rFonts w:ascii="Palatino Linotype" w:hAnsi="Palatino Linotype"/>
          <w:noProof/>
        </w:rPr>
      </w:pPr>
      <w:r w:rsidRPr="009A6366">
        <w:rPr>
          <w:rFonts w:ascii="Palatino Linotype" w:hAnsi="Palatino Linotype"/>
          <w:noProof/>
        </w:rPr>
        <w:t xml:space="preserve">Setiyo, T., &amp; Kusumaningsih, L. S. (2018). Konflik religiusitas pada homoseksual: Studi fenomenologi Gay yang bekerja sebagai massage escort. </w:t>
      </w:r>
      <w:r w:rsidRPr="009A6366">
        <w:rPr>
          <w:rFonts w:ascii="Palatino Linotype" w:hAnsi="Palatino Linotype"/>
          <w:i/>
          <w:iCs/>
          <w:noProof/>
        </w:rPr>
        <w:t>Proyeksi, 13</w:t>
      </w:r>
      <w:r w:rsidRPr="009A6366">
        <w:rPr>
          <w:rFonts w:ascii="Palatino Linotype" w:hAnsi="Palatino Linotype"/>
          <w:noProof/>
        </w:rPr>
        <w:t>(2), 197-207.</w:t>
      </w:r>
    </w:p>
    <w:p w:rsidR="003C3DAE" w:rsidRPr="009A6366" w:rsidRDefault="003C3DAE" w:rsidP="009A6366">
      <w:pPr>
        <w:pStyle w:val="Bibliography"/>
        <w:spacing w:after="0" w:line="360" w:lineRule="auto"/>
        <w:ind w:left="720" w:hanging="720"/>
        <w:jc w:val="both"/>
        <w:rPr>
          <w:rFonts w:ascii="Palatino Linotype" w:hAnsi="Palatino Linotype"/>
          <w:noProof/>
        </w:rPr>
      </w:pPr>
      <w:r w:rsidRPr="009A6366">
        <w:rPr>
          <w:rFonts w:ascii="Palatino Linotype" w:hAnsi="Palatino Linotype"/>
          <w:noProof/>
        </w:rPr>
        <w:lastRenderedPageBreak/>
        <w:t xml:space="preserve">Terreri, C. J., Dayke, V., &amp; Elias, M. J. (2007). How forgiveness, purpose, and religiosity are related to the mental health and well-being of youth: A review of the literature. </w:t>
      </w:r>
      <w:r w:rsidRPr="009A6366">
        <w:rPr>
          <w:rFonts w:ascii="Palatino Linotype" w:hAnsi="Palatino Linotype"/>
          <w:i/>
          <w:iCs/>
          <w:noProof/>
        </w:rPr>
        <w:t>Mental Health, Religion, and Culture, 10</w:t>
      </w:r>
      <w:r w:rsidRPr="009A6366">
        <w:rPr>
          <w:rFonts w:ascii="Palatino Linotype" w:hAnsi="Palatino Linotype"/>
          <w:noProof/>
        </w:rPr>
        <w:t>(4), 395-415. doi:10.1080/13674670600841793</w:t>
      </w:r>
    </w:p>
    <w:p w:rsidR="003C3DAE" w:rsidRPr="009A6366" w:rsidRDefault="003C3DAE" w:rsidP="009A6366">
      <w:pPr>
        <w:pStyle w:val="Bibliography"/>
        <w:spacing w:after="0" w:line="360" w:lineRule="auto"/>
        <w:ind w:left="720" w:hanging="720"/>
        <w:jc w:val="both"/>
        <w:rPr>
          <w:rFonts w:ascii="Palatino Linotype" w:hAnsi="Palatino Linotype"/>
          <w:noProof/>
        </w:rPr>
      </w:pPr>
      <w:r w:rsidRPr="009A6366">
        <w:rPr>
          <w:rFonts w:ascii="Palatino Linotype" w:hAnsi="Palatino Linotype"/>
          <w:noProof/>
        </w:rPr>
        <w:t xml:space="preserve">Thompson, L., Synyder, C., Hoffman, L., Michael, S., Rasmussen, H., Billings, L., &amp; Roberts, D. (2005). Dispositional forgiveness of self,othets,and situation. </w:t>
      </w:r>
      <w:r w:rsidRPr="009A6366">
        <w:rPr>
          <w:rFonts w:ascii="Palatino Linotype" w:hAnsi="Palatino Linotype"/>
          <w:i/>
          <w:iCs/>
          <w:noProof/>
        </w:rPr>
        <w:t>Journal of Personality, 73</w:t>
      </w:r>
      <w:r w:rsidRPr="009A6366">
        <w:rPr>
          <w:rFonts w:ascii="Palatino Linotype" w:hAnsi="Palatino Linotype"/>
          <w:noProof/>
        </w:rPr>
        <w:t>(2), 313-359. doi:10.1111/j.1467-6494.2005.00311.x</w:t>
      </w:r>
    </w:p>
    <w:p w:rsidR="003C3DAE" w:rsidRPr="009A6366" w:rsidRDefault="003C3DAE" w:rsidP="009A6366">
      <w:pPr>
        <w:widowControl w:val="0"/>
        <w:autoSpaceDE w:val="0"/>
        <w:autoSpaceDN w:val="0"/>
        <w:adjustRightInd w:val="0"/>
        <w:spacing w:after="0" w:line="360" w:lineRule="auto"/>
        <w:ind w:left="480" w:hanging="480"/>
        <w:jc w:val="both"/>
        <w:rPr>
          <w:rFonts w:ascii="Palatino Linotype" w:hAnsi="Palatino Linotype" w:cs="Calibri"/>
          <w:noProof/>
        </w:rPr>
      </w:pPr>
      <w:r w:rsidRPr="009A6366">
        <w:rPr>
          <w:rFonts w:ascii="Palatino Linotype" w:hAnsi="Palatino Linotype" w:cs="Calibri"/>
          <w:noProof/>
        </w:rPr>
        <w:t xml:space="preserve">Throckmorton, W. (2002). Initial Empirical and Clinical Findings Concerning the Change Process for Ex-Gays. </w:t>
      </w:r>
      <w:r w:rsidRPr="009A6366">
        <w:rPr>
          <w:rFonts w:ascii="Palatino Linotype" w:hAnsi="Palatino Linotype" w:cs="Calibri"/>
          <w:i/>
          <w:iCs/>
          <w:noProof/>
        </w:rPr>
        <w:t>Professional Psychology: Research and Practice</w:t>
      </w:r>
      <w:r w:rsidRPr="009A6366">
        <w:rPr>
          <w:rFonts w:ascii="Palatino Linotype" w:hAnsi="Palatino Linotype" w:cs="Calibri"/>
          <w:noProof/>
        </w:rPr>
        <w:t xml:space="preserve">, </w:t>
      </w:r>
      <w:r w:rsidRPr="009A6366">
        <w:rPr>
          <w:rFonts w:ascii="Palatino Linotype" w:hAnsi="Palatino Linotype" w:cs="Calibri"/>
          <w:i/>
          <w:iCs/>
          <w:noProof/>
        </w:rPr>
        <w:t>33</w:t>
      </w:r>
      <w:r w:rsidRPr="009A6366">
        <w:rPr>
          <w:rFonts w:ascii="Palatino Linotype" w:hAnsi="Palatino Linotype" w:cs="Calibri"/>
          <w:noProof/>
        </w:rPr>
        <w:t>(3), 242–248. https://doi.org/10.1037/0735-7028.33.3.242</w:t>
      </w:r>
    </w:p>
    <w:p w:rsidR="003C3DAE" w:rsidRPr="009A6366" w:rsidRDefault="003C3DAE" w:rsidP="009A6366">
      <w:pPr>
        <w:widowControl w:val="0"/>
        <w:autoSpaceDE w:val="0"/>
        <w:autoSpaceDN w:val="0"/>
        <w:adjustRightInd w:val="0"/>
        <w:spacing w:after="0" w:line="360" w:lineRule="auto"/>
        <w:ind w:left="480" w:hanging="480"/>
        <w:jc w:val="both"/>
        <w:rPr>
          <w:rFonts w:ascii="Palatino Linotype" w:hAnsi="Palatino Linotype" w:cs="Calibri"/>
          <w:noProof/>
        </w:rPr>
      </w:pPr>
      <w:r w:rsidRPr="009A6366">
        <w:rPr>
          <w:rFonts w:ascii="Palatino Linotype" w:hAnsi="Palatino Linotype" w:cs="Calibri"/>
          <w:noProof/>
        </w:rPr>
        <w:t xml:space="preserve">Van Dyke, C. J., &amp; Elias, M. J. (2007). How forgiveness, purpose, and religiosity are related to the mental health and well-being of youth: A review of the literature. </w:t>
      </w:r>
      <w:r w:rsidRPr="009A6366">
        <w:rPr>
          <w:rFonts w:ascii="Palatino Linotype" w:hAnsi="Palatino Linotype" w:cs="Calibri"/>
          <w:i/>
          <w:iCs/>
          <w:noProof/>
        </w:rPr>
        <w:t>Mental Health, Religion and Culture</w:t>
      </w:r>
      <w:r w:rsidRPr="009A6366">
        <w:rPr>
          <w:rFonts w:ascii="Palatino Linotype" w:hAnsi="Palatino Linotype" w:cs="Calibri"/>
          <w:noProof/>
        </w:rPr>
        <w:t xml:space="preserve">, </w:t>
      </w:r>
      <w:r w:rsidRPr="009A6366">
        <w:rPr>
          <w:rFonts w:ascii="Palatino Linotype" w:hAnsi="Palatino Linotype" w:cs="Calibri"/>
          <w:i/>
          <w:iCs/>
          <w:noProof/>
        </w:rPr>
        <w:t>10</w:t>
      </w:r>
      <w:r w:rsidRPr="009A6366">
        <w:rPr>
          <w:rFonts w:ascii="Palatino Linotype" w:hAnsi="Palatino Linotype" w:cs="Calibri"/>
          <w:noProof/>
        </w:rPr>
        <w:t>(4), 395–415. https://doi.org/10.1080/13674670600841793</w:t>
      </w:r>
    </w:p>
    <w:p w:rsidR="003C3DAE" w:rsidRPr="009A6366" w:rsidRDefault="003C3DAE" w:rsidP="009A6366">
      <w:pPr>
        <w:widowControl w:val="0"/>
        <w:autoSpaceDE w:val="0"/>
        <w:autoSpaceDN w:val="0"/>
        <w:adjustRightInd w:val="0"/>
        <w:spacing w:after="0" w:line="360" w:lineRule="auto"/>
        <w:ind w:left="480" w:hanging="480"/>
        <w:jc w:val="both"/>
        <w:rPr>
          <w:rFonts w:ascii="Palatino Linotype" w:hAnsi="Palatino Linotype" w:cs="Calibri"/>
          <w:noProof/>
        </w:rPr>
      </w:pPr>
      <w:r w:rsidRPr="009A6366">
        <w:rPr>
          <w:rFonts w:ascii="Palatino Linotype" w:hAnsi="Palatino Linotype" w:cs="Calibri"/>
          <w:noProof/>
        </w:rPr>
        <w:t xml:space="preserve">Veriyanto, M., &amp; Karyono, K. (2013). Pemaafan Pada Manta Pecandu Narkoba Di Balai Rehabilitasi. </w:t>
      </w:r>
      <w:r w:rsidRPr="009A6366">
        <w:rPr>
          <w:rFonts w:ascii="Palatino Linotype" w:hAnsi="Palatino Linotype" w:cs="Calibri"/>
          <w:i/>
          <w:iCs/>
          <w:noProof/>
        </w:rPr>
        <w:t>Empati: Jurnal Karya Ilmiah S1 Undip</w:t>
      </w:r>
      <w:r w:rsidRPr="009A6366">
        <w:rPr>
          <w:rFonts w:ascii="Palatino Linotype" w:hAnsi="Palatino Linotype" w:cs="Calibri"/>
          <w:noProof/>
        </w:rPr>
        <w:t>.</w:t>
      </w:r>
    </w:p>
    <w:p w:rsidR="008F5C9F" w:rsidRPr="003C3DAE" w:rsidRDefault="003C3DAE" w:rsidP="009A6366">
      <w:pPr>
        <w:spacing w:after="0" w:line="360" w:lineRule="auto"/>
        <w:jc w:val="both"/>
        <w:rPr>
          <w:rFonts w:ascii="Palatino Linotype" w:hAnsi="Palatino Linotype"/>
          <w:noProof/>
        </w:rPr>
      </w:pPr>
      <w:r w:rsidRPr="009A6366">
        <w:rPr>
          <w:rFonts w:ascii="Palatino Linotype" w:hAnsi="Palatino Linotype"/>
          <w:lang w:val="en-US"/>
        </w:rPr>
        <w:fldChar w:fldCharType="end"/>
      </w:r>
    </w:p>
    <w:p w:rsidR="00BA484F" w:rsidRPr="003C3DAE" w:rsidRDefault="00BA484F" w:rsidP="00B15AF8">
      <w:pPr>
        <w:tabs>
          <w:tab w:val="left" w:pos="426"/>
        </w:tabs>
        <w:spacing w:line="360" w:lineRule="auto"/>
        <w:jc w:val="both"/>
        <w:rPr>
          <w:rFonts w:ascii="Palatino Linotype" w:hAnsi="Palatino Linotype"/>
          <w:lang w:val="en-US"/>
        </w:rPr>
      </w:pPr>
    </w:p>
    <w:sectPr w:rsidR="00BA484F" w:rsidRPr="003C3DAE" w:rsidSect="00775C0C">
      <w:pgSz w:w="11906" w:h="16838"/>
      <w:pgMar w:top="1701" w:right="1700"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94371"/>
    <w:multiLevelType w:val="hybridMultilevel"/>
    <w:tmpl w:val="5D060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30410F"/>
    <w:multiLevelType w:val="hybridMultilevel"/>
    <w:tmpl w:val="58366FFE"/>
    <w:lvl w:ilvl="0" w:tplc="5592484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63235A"/>
    <w:multiLevelType w:val="hybridMultilevel"/>
    <w:tmpl w:val="47D04888"/>
    <w:lvl w:ilvl="0" w:tplc="B97EBFB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37"/>
    <w:rsid w:val="0000095F"/>
    <w:rsid w:val="00063443"/>
    <w:rsid w:val="000919A6"/>
    <w:rsid w:val="00121EF0"/>
    <w:rsid w:val="002272EB"/>
    <w:rsid w:val="00293CC6"/>
    <w:rsid w:val="002F5F13"/>
    <w:rsid w:val="00325CAE"/>
    <w:rsid w:val="003C3DAE"/>
    <w:rsid w:val="003F0858"/>
    <w:rsid w:val="00440EB3"/>
    <w:rsid w:val="00467159"/>
    <w:rsid w:val="0059629F"/>
    <w:rsid w:val="00644753"/>
    <w:rsid w:val="00665A37"/>
    <w:rsid w:val="0067125A"/>
    <w:rsid w:val="00691E9C"/>
    <w:rsid w:val="006D2550"/>
    <w:rsid w:val="00763EF9"/>
    <w:rsid w:val="00775C0C"/>
    <w:rsid w:val="008F5C9F"/>
    <w:rsid w:val="00930508"/>
    <w:rsid w:val="009A6366"/>
    <w:rsid w:val="00A74E89"/>
    <w:rsid w:val="00B15AF8"/>
    <w:rsid w:val="00BA484F"/>
    <w:rsid w:val="00C23C61"/>
    <w:rsid w:val="00C41190"/>
    <w:rsid w:val="00C44D1C"/>
    <w:rsid w:val="00F81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F95E1"/>
  <w15:chartTrackingRefBased/>
  <w15:docId w15:val="{245DCC69-A657-4C61-B58A-2871D78E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37"/>
    <w:pPr>
      <w:spacing w:after="200" w:line="276" w:lineRule="auto"/>
    </w:pPr>
    <w:rPr>
      <w:sz w:val="22"/>
      <w:szCs w:val="22"/>
      <w:lang w:val="en-GB"/>
    </w:rPr>
  </w:style>
  <w:style w:type="paragraph" w:styleId="Heading1">
    <w:name w:val="heading 1"/>
    <w:basedOn w:val="Normal"/>
    <w:next w:val="Normal"/>
    <w:link w:val="Heading1Char"/>
    <w:uiPriority w:val="9"/>
    <w:qFormat/>
    <w:rsid w:val="00467159"/>
    <w:pPr>
      <w:keepNext/>
      <w:keepLines/>
      <w:spacing w:before="240" w:after="0" w:line="259" w:lineRule="auto"/>
      <w:outlineLvl w:val="0"/>
    </w:pPr>
    <w:rPr>
      <w:rFonts w:ascii="Calibri Light" w:eastAsia="Times New Roman" w:hAnsi="Calibri Light"/>
      <w:color w:val="2E74B5"/>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930508"/>
    <w:pPr>
      <w:spacing w:after="160" w:line="259" w:lineRule="auto"/>
      <w:ind w:left="720"/>
      <w:contextualSpacing/>
    </w:pPr>
    <w:rPr>
      <w:lang w:val="id-ID"/>
    </w:rPr>
  </w:style>
  <w:style w:type="character" w:styleId="CommentReference">
    <w:name w:val="annotation reference"/>
    <w:uiPriority w:val="99"/>
    <w:semiHidden/>
    <w:unhideWhenUsed/>
    <w:rsid w:val="00440EB3"/>
    <w:rPr>
      <w:sz w:val="16"/>
      <w:szCs w:val="16"/>
    </w:rPr>
  </w:style>
  <w:style w:type="paragraph" w:styleId="CommentText">
    <w:name w:val="annotation text"/>
    <w:basedOn w:val="Normal"/>
    <w:link w:val="CommentTextChar"/>
    <w:uiPriority w:val="99"/>
    <w:semiHidden/>
    <w:unhideWhenUsed/>
    <w:rsid w:val="00440EB3"/>
    <w:rPr>
      <w:sz w:val="20"/>
      <w:szCs w:val="20"/>
    </w:rPr>
  </w:style>
  <w:style w:type="character" w:customStyle="1" w:styleId="CommentTextChar">
    <w:name w:val="Comment Text Char"/>
    <w:link w:val="CommentText"/>
    <w:uiPriority w:val="99"/>
    <w:semiHidden/>
    <w:rsid w:val="00440EB3"/>
    <w:rPr>
      <w:lang w:val="en-GB"/>
    </w:rPr>
  </w:style>
  <w:style w:type="paragraph" w:styleId="CommentSubject">
    <w:name w:val="annotation subject"/>
    <w:basedOn w:val="CommentText"/>
    <w:next w:val="CommentText"/>
    <w:link w:val="CommentSubjectChar"/>
    <w:uiPriority w:val="99"/>
    <w:semiHidden/>
    <w:unhideWhenUsed/>
    <w:rsid w:val="00440EB3"/>
    <w:rPr>
      <w:b/>
      <w:bCs/>
    </w:rPr>
  </w:style>
  <w:style w:type="character" w:customStyle="1" w:styleId="CommentSubjectChar">
    <w:name w:val="Comment Subject Char"/>
    <w:link w:val="CommentSubject"/>
    <w:uiPriority w:val="99"/>
    <w:semiHidden/>
    <w:rsid w:val="00440EB3"/>
    <w:rPr>
      <w:b/>
      <w:bCs/>
      <w:lang w:val="en-GB"/>
    </w:rPr>
  </w:style>
  <w:style w:type="paragraph" w:styleId="BalloonText">
    <w:name w:val="Balloon Text"/>
    <w:basedOn w:val="Normal"/>
    <w:link w:val="BalloonTextChar"/>
    <w:uiPriority w:val="99"/>
    <w:semiHidden/>
    <w:unhideWhenUsed/>
    <w:rsid w:val="00440EB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40EB3"/>
    <w:rPr>
      <w:rFonts w:ascii="Segoe UI" w:hAnsi="Segoe UI" w:cs="Segoe UI"/>
      <w:sz w:val="18"/>
      <w:szCs w:val="18"/>
      <w:lang w:val="en-GB"/>
    </w:rPr>
  </w:style>
  <w:style w:type="character" w:customStyle="1" w:styleId="ListParagraphChar">
    <w:name w:val="List Paragraph Char"/>
    <w:aliases w:val="Body of text Char,List Paragraph1 Char"/>
    <w:link w:val="ListParagraph"/>
    <w:uiPriority w:val="34"/>
    <w:locked/>
    <w:rsid w:val="00763EF9"/>
    <w:rPr>
      <w:sz w:val="22"/>
      <w:szCs w:val="22"/>
      <w:lang w:val="id-ID"/>
    </w:rPr>
  </w:style>
  <w:style w:type="paragraph" w:customStyle="1" w:styleId="Default">
    <w:name w:val="Default"/>
    <w:rsid w:val="00763EF9"/>
    <w:pPr>
      <w:autoSpaceDE w:val="0"/>
      <w:autoSpaceDN w:val="0"/>
      <w:adjustRightInd w:val="0"/>
    </w:pPr>
    <w:rPr>
      <w:rFonts w:ascii="Times New Roman" w:hAnsi="Times New Roman"/>
      <w:color w:val="000000"/>
      <w:sz w:val="24"/>
      <w:szCs w:val="24"/>
      <w:lang w:val="id-ID"/>
    </w:rPr>
  </w:style>
  <w:style w:type="character" w:customStyle="1" w:styleId="Heading1Char">
    <w:name w:val="Heading 1 Char"/>
    <w:link w:val="Heading1"/>
    <w:uiPriority w:val="9"/>
    <w:rsid w:val="00467159"/>
    <w:rPr>
      <w:rFonts w:ascii="Calibri Light" w:eastAsia="Times New Roman" w:hAnsi="Calibri Light"/>
      <w:color w:val="2E74B5"/>
      <w:sz w:val="32"/>
      <w:szCs w:val="32"/>
    </w:rPr>
  </w:style>
  <w:style w:type="paragraph" w:styleId="Bibliography">
    <w:name w:val="Bibliography"/>
    <w:basedOn w:val="Normal"/>
    <w:next w:val="Normal"/>
    <w:uiPriority w:val="37"/>
    <w:unhideWhenUsed/>
    <w:rsid w:val="00467159"/>
  </w:style>
  <w:style w:type="character" w:styleId="Hyperlink">
    <w:name w:val="Hyperlink"/>
    <w:uiPriority w:val="99"/>
    <w:unhideWhenUsed/>
    <w:rsid w:val="00467159"/>
    <w:rPr>
      <w:color w:val="0000FF"/>
      <w:u w:val="single"/>
    </w:rPr>
  </w:style>
  <w:style w:type="paragraph" w:styleId="NormalWeb">
    <w:name w:val="Normal (Web)"/>
    <w:basedOn w:val="Normal"/>
    <w:uiPriority w:val="99"/>
    <w:semiHidden/>
    <w:unhideWhenUsed/>
    <w:rsid w:val="003F0858"/>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256174">
      <w:bodyDiv w:val="1"/>
      <w:marLeft w:val="0"/>
      <w:marRight w:val="0"/>
      <w:marTop w:val="0"/>
      <w:marBottom w:val="0"/>
      <w:divBdr>
        <w:top w:val="none" w:sz="0" w:space="0" w:color="auto"/>
        <w:left w:val="none" w:sz="0" w:space="0" w:color="auto"/>
        <w:bottom w:val="none" w:sz="0" w:space="0" w:color="auto"/>
        <w:right w:val="none" w:sz="0" w:space="0" w:color="auto"/>
      </w:divBdr>
    </w:div>
    <w:div w:id="888765681">
      <w:bodyDiv w:val="1"/>
      <w:marLeft w:val="0"/>
      <w:marRight w:val="0"/>
      <w:marTop w:val="0"/>
      <w:marBottom w:val="0"/>
      <w:divBdr>
        <w:top w:val="none" w:sz="0" w:space="0" w:color="auto"/>
        <w:left w:val="none" w:sz="0" w:space="0" w:color="auto"/>
        <w:bottom w:val="none" w:sz="0" w:space="0" w:color="auto"/>
        <w:right w:val="none" w:sz="0" w:space="0" w:color="auto"/>
      </w:divBdr>
    </w:div>
    <w:div w:id="966081486">
      <w:bodyDiv w:val="1"/>
      <w:marLeft w:val="0"/>
      <w:marRight w:val="0"/>
      <w:marTop w:val="0"/>
      <w:marBottom w:val="0"/>
      <w:divBdr>
        <w:top w:val="none" w:sz="0" w:space="0" w:color="auto"/>
        <w:left w:val="none" w:sz="0" w:space="0" w:color="auto"/>
        <w:bottom w:val="none" w:sz="0" w:space="0" w:color="auto"/>
        <w:right w:val="none" w:sz="0" w:space="0" w:color="auto"/>
      </w:divBdr>
    </w:div>
    <w:div w:id="1184781777">
      <w:bodyDiv w:val="1"/>
      <w:marLeft w:val="0"/>
      <w:marRight w:val="0"/>
      <w:marTop w:val="0"/>
      <w:marBottom w:val="0"/>
      <w:divBdr>
        <w:top w:val="none" w:sz="0" w:space="0" w:color="auto"/>
        <w:left w:val="none" w:sz="0" w:space="0" w:color="auto"/>
        <w:bottom w:val="none" w:sz="0" w:space="0" w:color="auto"/>
        <w:right w:val="none" w:sz="0" w:space="0" w:color="auto"/>
      </w:divBdr>
    </w:div>
    <w:div w:id="1368331711">
      <w:bodyDiv w:val="1"/>
      <w:marLeft w:val="0"/>
      <w:marRight w:val="0"/>
      <w:marTop w:val="0"/>
      <w:marBottom w:val="0"/>
      <w:divBdr>
        <w:top w:val="none" w:sz="0" w:space="0" w:color="auto"/>
        <w:left w:val="none" w:sz="0" w:space="0" w:color="auto"/>
        <w:bottom w:val="none" w:sz="0" w:space="0" w:color="auto"/>
        <w:right w:val="none" w:sz="0" w:space="0" w:color="auto"/>
      </w:divBdr>
    </w:div>
    <w:div w:id="1443720904">
      <w:bodyDiv w:val="1"/>
      <w:marLeft w:val="0"/>
      <w:marRight w:val="0"/>
      <w:marTop w:val="0"/>
      <w:marBottom w:val="0"/>
      <w:divBdr>
        <w:top w:val="none" w:sz="0" w:space="0" w:color="auto"/>
        <w:left w:val="none" w:sz="0" w:space="0" w:color="auto"/>
        <w:bottom w:val="none" w:sz="0" w:space="0" w:color="auto"/>
        <w:right w:val="none" w:sz="0" w:space="0" w:color="auto"/>
      </w:divBdr>
    </w:div>
    <w:div w:id="1460756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idayati180@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Ter072</b:Tag>
    <b:SourceType>JournalArticle</b:SourceType>
    <b:Guid>{DB91DBA7-91A7-4AFC-8083-9235D831D854}</b:Guid>
    <b:Title>How forgiveness, purpose, and religiosity are related to the mental health and well-being of youth: A review of the literature</b:Title>
    <b:JournalName>Mental Health, Religion, and Culture</b:JournalName>
    <b:Year>2007</b:Year>
    <b:Pages>395-415</b:Pages>
    <b:Author>
      <b:Author>
        <b:NameList>
          <b:Person>
            <b:Last>Terreri</b:Last>
            <b:Middle>J</b:Middle>
            <b:First>Cydney</b:First>
          </b:Person>
          <b:Person>
            <b:Last>Dayke</b:Last>
            <b:First>Van</b:First>
          </b:Person>
          <b:Person>
            <b:Last>Elias</b:Last>
            <b:Middle>J</b:Middle>
            <b:First>Maurice</b:First>
          </b:Person>
        </b:NameList>
      </b:Author>
    </b:Author>
    <b:Volume>10</b:Volume>
    <b:Issue>4</b:Issue>
    <b:DOI>10.1080/13674670600841793</b:DOI>
    <b:RefOrder>1</b:RefOrder>
  </b:Source>
  <b:Source>
    <b:Tag>Juw181</b:Tag>
    <b:SourceType>JournalArticle</b:SourceType>
    <b:Guid>{BB21046D-D866-4009-B47A-4FB9C80F9500}</b:Guid>
    <b:Title>Hubungan pemaafan dengan kesejahteraan psikologis pada korban perundungan</b:Title>
    <b:Year>2018</b:Year>
    <b:Author>
      <b:Author>
        <b:NameList>
          <b:Person>
            <b:Last>Juwita</b:Last>
            <b:First>V.</b:First>
          </b:Person>
          <b:Person>
            <b:Last>Kustanti</b:Last>
            <b:First>E.</b:First>
          </b:Person>
        </b:NameList>
      </b:Author>
    </b:Author>
    <b:JournalName>Jurnal Empati</b:JournalName>
    <b:Pages>270-282</b:Pages>
    <b:Volume>7</b:Volume>
    <b:Issue>1</b:Issue>
    <b:StandardNumber>ISSN: 2337-375X</b:StandardNumber>
    <b:RefOrder>2</b:RefOrder>
  </b:Source>
  <b:Source>
    <b:Tag>Ver13</b:Tag>
    <b:SourceType>JournalArticle</b:SourceType>
    <b:Guid>{3C1FD01A-2B3B-4DA1-ADE3-D0AA41E0B3BC}</b:Guid>
    <b:Title>Pemaafan pada mantan pecandu narkoba di balai rehabilitasi</b:Title>
    <b:JournalName>Jurnal Empati</b:JournalName>
    <b:Year>2013</b:Year>
    <b:Author>
      <b:Author>
        <b:NameList>
          <b:Person>
            <b:Last>Veriyanto</b:Last>
            <b:Middle>Viki</b:Middle>
            <b:First>Muhammad</b:First>
          </b:Person>
          <b:Person>
            <b:Last>Karyono</b:Last>
          </b:Person>
        </b:NameList>
      </b:Author>
    </b:Author>
    <b:Volume>2</b:Volume>
    <b:Issue>3</b:Issue>
    <b:RefOrder>3</b:RefOrder>
  </b:Source>
  <b:Source>
    <b:Tag>Ren191</b:Tag>
    <b:SourceType>Book</b:SourceType>
    <b:Guid>{002B1E5D-58B8-4BD7-A91A-6B02B507EB8E}</b:Guid>
    <b:Title>Maaf : Sebuah kisah tetang bagaimana memaaafkan mampu membuat hidup lebih bahagia dan penuh makna</b:Title>
    <b:Year>2019</b:Year>
    <b:City>Yogjakarta</b:City>
    <b:Publisher>Psikologi Corner</b:Publisher>
    <b:Author>
      <b:Author>
        <b:NameList>
          <b:Person>
            <b:Last>Rengganis</b:Last>
            <b:First>S.</b:First>
          </b:Person>
        </b:NameList>
      </b:Author>
    </b:Author>
    <b:RefOrder>4</b:RefOrder>
  </b:Source>
  <b:Source>
    <b:Tag>Man141</b:Tag>
    <b:SourceType>JournalArticle</b:SourceType>
    <b:Guid>{3C31F1DA-48EB-44FD-A34F-4CA31EC0C576}</b:Guid>
    <b:Title>Hubungan rasa bersalah dan pemaafan diri pada narapidana</b:Title>
    <b:Year>2014</b:Year>
    <b:JournalName>Skripsi</b:JournalName>
    <b:Author>
      <b:Author>
        <b:NameList>
          <b:Person>
            <b:Last>Manafe</b:Last>
            <b:Middle>P.</b:Middle>
            <b:First>R.</b:First>
          </b:Person>
        </b:NameList>
      </b:Author>
    </b:Author>
    <b:RefOrder>5</b:RefOrder>
  </b:Source>
  <b:Source>
    <b:Tag>Dam15</b:Tag>
    <b:SourceType>Report</b:SourceType>
    <b:Guid>{3E32C279-40AC-4362-9647-A8F025788E0A}</b:Guid>
    <b:Title>Laporan kajian pandangan tokoh agama dan tokoh masyarakat terhadap lesbian, gay, biseksual, dan trangender (LGBT).</b:Title>
    <b:Year>2015</b:Year>
    <b:Publisher>Pusat Penelitian Kesehatan Universitas Indonesia</b:Publisher>
    <b:City>Depok</b:City>
    <b:Author>
      <b:Author>
        <b:NameList>
          <b:Person>
            <b:Last>Damayanti</b:Last>
            <b:First>Rita</b:First>
          </b:Person>
        </b:NameList>
      </b:Author>
    </b:Author>
    <b:Department>Kementrian Pemberdayaan Perempuan dan Perlindungan Anak</b:Department>
    <b:RefOrder>6</b:RefOrder>
  </b:Source>
  <b:Source>
    <b:Tag>Thr02</b:Tag>
    <b:SourceType>JournalArticle</b:SourceType>
    <b:Guid>{8A9B995B-EF7B-4D34-BB6F-E5CF81AF08FD}</b:Guid>
    <b:Title>Initial empirical and clinical finding concerning the change process for ex gay.</b:Title>
    <b:Year>2002</b:Year>
    <b:JournalName>Professional Psychology: Research and practice (American Psychology Association)</b:JournalName>
    <b:Pages>242-248</b:Pages>
    <b:Author>
      <b:Author>
        <b:NameList>
          <b:Person>
            <b:Last>Throckmorton</b:Last>
            <b:First>W</b:First>
          </b:Person>
          <b:Person>
            <b:Last>Pattison</b:Last>
            <b:First>M</b:First>
          </b:Person>
        </b:NameList>
      </b:Author>
    </b:Author>
    <b:DOI>10.1037/0735-7028.33.3.242</b:DOI>
    <b:Volume>3</b:Volume>
    <b:Issue>1</b:Issue>
    <b:RefOrder>7</b:RefOrder>
  </b:Source>
  <b:Source>
    <b:Tag>Set18</b:Tag>
    <b:SourceType>JournalArticle</b:SourceType>
    <b:Guid>{02F2A344-9505-404A-B8E6-4B57C793130B}</b:Guid>
    <b:Title>Konflik religiusitas pada homoseksual: Studi fenomenologi Gay yang bekerja sebagai massage escort</b:Title>
    <b:JournalName>Proyeksi</b:JournalName>
    <b:Year>2018</b:Year>
    <b:Pages>197-207</b:Pages>
    <b:Author>
      <b:Author>
        <b:NameList>
          <b:Person>
            <b:Last>Setiyo</b:Last>
            <b:First>Teguh</b:First>
          </b:Person>
          <b:Person>
            <b:Last>Kusumaningsih</b:Last>
            <b:Middle>Shanti</b:Middle>
            <b:First>Luh Putu</b:First>
          </b:Person>
        </b:NameList>
      </b:Author>
    </b:Author>
    <b:Volume>13</b:Volume>
    <b:Issue>2</b:Issue>
    <b:StandardNumber>ISSN :1907-8455</b:StandardNumber>
    <b:RefOrder>8</b:RefOrder>
  </b:Source>
  <b:Source>
    <b:Tag>Hal05</b:Tag>
    <b:SourceType>JournalArticle</b:SourceType>
    <b:Guid>{1966C648-40D9-4799-9CBC-3545C5556526}</b:Guid>
    <b:Title>Self- forgiveness: The stepchild of forgiveness research</b:Title>
    <b:JournalName>Journal of Social and Clinical Psycology</b:JournalName>
    <b:Year>2005</b:Year>
    <b:Pages>621-637</b:Pages>
    <b:Author>
      <b:Author>
        <b:NameList>
          <b:Person>
            <b:Last>Hall</b:Last>
            <b:Middle>H</b:Middle>
            <b:First>Julie</b:First>
          </b:Person>
          <b:Person>
            <b:Last>Fincham</b:Last>
            <b:Middle>D.</b:Middle>
            <b:First>Frank</b:First>
          </b:Person>
        </b:NameList>
      </b:Author>
    </b:Author>
    <b:Volume>24</b:Volume>
    <b:Issue>5</b:Issue>
    <b:DOI>10.1521/jscp.2005.24.5.621</b:DOI>
    <b:RefOrder>9</b:RefOrder>
  </b:Source>
  <b:Source>
    <b:Tag>Tho051</b:Tag>
    <b:SourceType>JournalArticle</b:SourceType>
    <b:Guid>{CC6CBC3B-BCE5-4881-87BD-70021A215AFF}</b:Guid>
    <b:Title>Dispositional forgiveness of self,othets,and situation</b:Title>
    <b:Year>2005</b:Year>
    <b:JournalName>Journal of Personality</b:JournalName>
    <b:Pages>313-359</b:Pages>
    <b:Author>
      <b:Author>
        <b:NameList>
          <b:Person>
            <b:Last>Thompson</b:Last>
            <b:First>L</b:First>
          </b:Person>
          <b:Person>
            <b:Last>Synyder</b:Last>
            <b:First>C</b:First>
          </b:Person>
          <b:Person>
            <b:Last>Hoffman</b:Last>
            <b:First>L</b:First>
          </b:Person>
          <b:Person>
            <b:Last>Michael</b:Last>
            <b:First>S</b:First>
          </b:Person>
          <b:Person>
            <b:Last>Rasmussen</b:Last>
            <b:First>H</b:First>
          </b:Person>
          <b:Person>
            <b:Last>Billings</b:Last>
            <b:First>L</b:First>
          </b:Person>
          <b:Person>
            <b:Last>Roberts</b:Last>
            <b:First>D</b:First>
          </b:Person>
        </b:NameList>
      </b:Author>
    </b:Author>
    <b:Volume>73</b:Volume>
    <b:Issue>2</b:Issue>
    <b:DOI>10.1111/j.1467-6494.2005.00311.x</b:DOI>
    <b:RefOrder>10</b:RefOrder>
  </b:Source>
  <b:Source>
    <b:Tag>Oet171</b:Tag>
    <b:SourceType>JournalArticle</b:SourceType>
    <b:Guid>{7F4D9052-64CE-4E22-AEAA-48593494D495}</b:Guid>
    <b:Title>Hubungan antara pemaafan dengan psychological well-being pada mahasiswa fakultas psikologi Universitas Muhammadiyah Surakarta</b:Title>
    <b:JournalName>Skripsi</b:JournalName>
    <b:Year>2017</b:Year>
    <b:Pages>12-14</b:Pages>
    <b:Author>
      <b:Author>
        <b:NameList>
          <b:Person>
            <b:Last>Oetari</b:Last>
            <b:First>R</b:First>
          </b:Person>
        </b:NameList>
      </b:Author>
    </b:Author>
    <b:RefOrder>11</b:RefOrder>
  </b:Source>
  <b:Source>
    <b:Tag>Bon071</b:Tag>
    <b:SourceType>JournalArticle</b:SourceType>
    <b:Guid>{F12FE04D-A1BA-4702-8F47-59DEC0DAD684}</b:Guid>
    <b:Title>Forgiveness, feeling connected to others,and well-being : Two Longitudinal Studies</b:Title>
    <b:Year>2007</b:Year>
    <b:Author>
      <b:Author>
        <b:NameList>
          <b:Person>
            <b:Last>Bono</b:Last>
            <b:First>G</b:First>
          </b:Person>
          <b:Person>
            <b:Last>Mc Cullough</b:Last>
            <b:First>M</b:First>
          </b:Person>
          <b:Person>
            <b:Last>Root</b:Last>
            <b:First>L</b:First>
          </b:Person>
        </b:NameList>
      </b:Author>
    </b:Author>
    <b:JournalName>Personality and Social Psychology Bulletin</b:JournalName>
    <b:Pages>182-195</b:Pages>
    <b:Publisher>SAGE Publications</b:Publisher>
    <b:Volume>34</b:Volume>
    <b:Issue>2</b:Issue>
    <b:DOI>10.1177/0146167207310025</b:DOI>
    <b:LCID>en-ID</b:LCID>
    <b:RefOrder>12</b:RefOrder>
  </b:Source>
  <b:Source>
    <b:Tag>Hal051</b:Tag>
    <b:SourceType>JournalArticle</b:SourceType>
    <b:Guid>{241CB124-E5F6-4AF9-8209-4A00001FB1AA}</b:Guid>
    <b:Title>Self-forgiveness: The stepchild of forgiveness research.</b:Title>
    <b:JournalName>Journal of Social and Clinical Psycology</b:JournalName>
    <b:Year>2005</b:Year>
    <b:Pages>621-637</b:Pages>
    <b:Author>
      <b:Author>
        <b:NameList>
          <b:Person>
            <b:Last>Hall</b:Last>
            <b:Middle>H.</b:Middle>
            <b:First>J.</b:First>
          </b:Person>
          <b:Person>
            <b:Last>Fincham</b:Last>
            <b:Middle>D.</b:Middle>
            <b:First>F.</b:First>
          </b:Person>
        </b:NameList>
      </b:Author>
    </b:Author>
    <b:DOI>10.1521/jscp.2005.24.5.621</b:DOI>
    <b:RefOrder>13</b:RefOrder>
  </b:Source>
  <b:Source>
    <b:Tag>Ver131</b:Tag>
    <b:SourceType>JournalArticle</b:SourceType>
    <b:Guid>{B8A7A4E2-6E29-4CB4-BAF7-EB5A922FE9BB}</b:Guid>
    <b:Title>Pemaafan pada mantan pecandu narkoba di balai rehabilitasi</b:Title>
    <b:JournalName>Jurnal Empati</b:JournalName>
    <b:Year>2013</b:Year>
    <b:Author>
      <b:Author>
        <b:NameList>
          <b:Person>
            <b:Last>Veriyanto</b:Last>
            <b:Middle>V.</b:Middle>
            <b:First>M.</b:First>
          </b:Person>
          <b:Person>
            <b:Last>Karyono</b:Last>
          </b:Person>
        </b:NameList>
      </b:Author>
    </b:Author>
    <b:Volume>2</b:Volume>
    <b:Issue>3</b:Issue>
    <b:StandardNumber>ISSN : 2337-375X</b:StandardNumber>
    <b:RefOrder>14</b:RefOrder>
  </b:Source>
  <b:Source>
    <b:Tag>Mol181</b:Tag>
    <b:SourceType>Book</b:SourceType>
    <b:Guid>{8FEE602E-B56A-41CC-8A62-3B2E52CF526E}</b:Guid>
    <b:Title>Metode penelitian kualitatif edisi revisi</b:Title>
    <b:Year>2018</b:Year>
    <b:City>Bandung</b:City>
    <b:Publisher>Remaja Rosdakarya</b:Publisher>
    <b:Author>
      <b:Author>
        <b:NameList>
          <b:Person>
            <b:Last>Moleong</b:Last>
            <b:Middle>J</b:Middle>
            <b:First>L</b:First>
          </b:Person>
        </b:NameList>
      </b:Author>
    </b:Author>
    <b:RefOrder>15</b:RefOrder>
  </b:Source>
  <b:Source>
    <b:Tag>Cre071</b:Tag>
    <b:SourceType>Book</b:SourceType>
    <b:Guid>{A2DE1452-1448-410D-B759-063A78C4568F}</b:Guid>
    <b:Title>Qualitative inquiey &amp; research design choosing among five approaches.</b:Title>
    <b:Year>2007</b:Year>
    <b:City>California</b:City>
    <b:Publisher>Sage Publications</b:Publisher>
    <b:Author>
      <b:Author>
        <b:NameList>
          <b:Person>
            <b:Last>Creswell</b:Last>
            <b:Middle>W</b:Middle>
            <b:First>J</b:First>
          </b:Person>
        </b:NameList>
      </b:Author>
    </b:Author>
    <b:RefOrder>16</b:RefOrder>
  </b:Source>
  <b:Source>
    <b:Tag>Has</b:Tag>
    <b:SourceType>JournalArticle</b:SourceType>
    <b:Guid>{8810D781-B4D2-4F75-BC01-40B4A96E993C}</b:Guid>
    <b:Title>Pendekatan fenomenologi : Pengantar praktik penelitian dalam ilmu sosial dan komunikasi.</b:Title>
    <b:Author>
      <b:Author>
        <b:NameList>
          <b:Person>
            <b:Last>Hasbiansyah</b:Last>
            <b:First>O</b:First>
          </b:Person>
        </b:NameList>
      </b:Author>
    </b:Author>
    <b:JournalName>Mediator</b:JournalName>
    <b:Year>2008</b:Year>
    <b:Pages>171-172</b:Pages>
    <b:Volume>9</b:Volume>
    <b:RefOrder>17</b:RefOrder>
  </b:Source>
</b:Sources>
</file>

<file path=customXml/itemProps1.xml><?xml version="1.0" encoding="utf-8"?>
<ds:datastoreItem xmlns:ds="http://schemas.openxmlformats.org/officeDocument/2006/customXml" ds:itemID="{A55494EE-ECCA-4C57-825F-2605EC14D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14</Pages>
  <Words>7229</Words>
  <Characters>41207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hidayati180@gmail.com</cp:lastModifiedBy>
  <cp:revision>5</cp:revision>
  <dcterms:created xsi:type="dcterms:W3CDTF">2021-03-08T08:01:00Z</dcterms:created>
  <dcterms:modified xsi:type="dcterms:W3CDTF">2021-03-19T00:13:00Z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98cc0fc5-ab3c-33b4-9f0a-de64bd421025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